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5F1A" w14:textId="77777777" w:rsidR="00740FDD" w:rsidRPr="00740FDD" w:rsidRDefault="00740FDD" w:rsidP="00740FDD"/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1305"/>
        <w:gridCol w:w="855"/>
        <w:gridCol w:w="1095"/>
        <w:gridCol w:w="1320"/>
        <w:gridCol w:w="1785"/>
        <w:gridCol w:w="765"/>
        <w:gridCol w:w="1155"/>
      </w:tblGrid>
      <w:tr w:rsidR="00740FDD" w:rsidRPr="00740FDD" w14:paraId="375D586D" w14:textId="77777777" w:rsidTr="00740FDD">
        <w:trPr>
          <w:jc w:val="center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52E33" w14:textId="77777777" w:rsidR="00740FDD" w:rsidRPr="00740FDD" w:rsidRDefault="00740FDD" w:rsidP="00740FDD">
            <w:pPr>
              <w:rPr>
                <w:b/>
                <w:bCs/>
              </w:rPr>
            </w:pPr>
            <w:r w:rsidRPr="00740FDD">
              <w:rPr>
                <w:b/>
                <w:bCs/>
              </w:rPr>
              <w:t>Leçon 3.18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A5EDA" w14:textId="77777777" w:rsidR="00740FDD" w:rsidRPr="00740FDD" w:rsidRDefault="00740FDD" w:rsidP="00740FDD">
            <w:pPr>
              <w:rPr>
                <w:b/>
                <w:bCs/>
              </w:rPr>
            </w:pPr>
            <w:r w:rsidRPr="00740FDD">
              <w:rPr>
                <w:b/>
                <w:bCs/>
              </w:rPr>
              <w:t>Titre:</w:t>
            </w:r>
          </w:p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5A2A4" w14:textId="77777777" w:rsidR="00740FDD" w:rsidRPr="00740FDD" w:rsidRDefault="00740FDD" w:rsidP="00740FDD">
            <w:pPr>
              <w:rPr>
                <w:b/>
                <w:bCs/>
              </w:rPr>
            </w:pPr>
            <w:r w:rsidRPr="00740FDD">
              <w:rPr>
                <w:b/>
                <w:bCs/>
              </w:rPr>
              <w:t>L’évaluation aux fins de la sanction</w:t>
            </w:r>
          </w:p>
        </w:tc>
      </w:tr>
      <w:tr w:rsidR="00740FDD" w:rsidRPr="00740FDD" w14:paraId="18A756B8" w14:textId="77777777" w:rsidTr="00740FDD">
        <w:trPr>
          <w:jc w:val="center"/>
        </w:trPr>
        <w:tc>
          <w:tcPr>
            <w:tcW w:w="346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62830" w14:textId="77777777" w:rsidR="00740FDD" w:rsidRPr="00740FDD" w:rsidRDefault="00740FDD" w:rsidP="00740FDD">
            <w:r w:rsidRPr="00740FDD">
              <w:rPr>
                <w:b/>
                <w:bCs/>
              </w:rPr>
              <w:t>Éléments compétence visés:</w:t>
            </w:r>
          </w:p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08411" w14:textId="77777777" w:rsidR="00740FDD" w:rsidRPr="00740FDD" w:rsidRDefault="00740FDD" w:rsidP="00740FDD">
            <w:r w:rsidRPr="00740FDD">
              <w:t>Définir la situation nécessitant une recherche dans la réglementation.</w:t>
            </w:r>
          </w:p>
        </w:tc>
      </w:tr>
      <w:tr w:rsidR="00740FDD" w:rsidRPr="00740FDD" w14:paraId="5FF354C1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A2D0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FAD4" w14:textId="77777777" w:rsidR="00740FDD" w:rsidRPr="00740FDD" w:rsidRDefault="00740FDD" w:rsidP="00740FDD">
            <w:r w:rsidRPr="00740FDD">
              <w:t>Choisir les sources d’information.</w:t>
            </w:r>
          </w:p>
        </w:tc>
      </w:tr>
      <w:tr w:rsidR="00740FDD" w:rsidRPr="00740FDD" w14:paraId="59D10BD7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63BB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9BAD3" w14:textId="77777777" w:rsidR="00740FDD" w:rsidRPr="00740FDD" w:rsidRDefault="00740FDD" w:rsidP="00740FDD">
            <w:r w:rsidRPr="00740FDD">
              <w:t>Recueillir les renseignements.</w:t>
            </w:r>
          </w:p>
        </w:tc>
      </w:tr>
      <w:tr w:rsidR="00740FDD" w:rsidRPr="00740FDD" w14:paraId="30AC83B6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131E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A41D6" w14:textId="77777777" w:rsidR="00740FDD" w:rsidRPr="00740FDD" w:rsidRDefault="00740FDD" w:rsidP="00740FDD">
            <w:r w:rsidRPr="00740FDD">
              <w:t>Traiter les renseignements.</w:t>
            </w:r>
          </w:p>
        </w:tc>
      </w:tr>
      <w:tr w:rsidR="00740FDD" w:rsidRPr="00740FDD" w14:paraId="4CAEF154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B634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BE7F8" w14:textId="77777777" w:rsidR="00740FDD" w:rsidRPr="00740FDD" w:rsidRDefault="00740FDD" w:rsidP="00740FDD">
            <w:r w:rsidRPr="00740FDD">
              <w:t>Donner la solution.</w:t>
            </w:r>
          </w:p>
        </w:tc>
      </w:tr>
      <w:tr w:rsidR="00740FDD" w:rsidRPr="00740FDD" w14:paraId="63477329" w14:textId="77777777" w:rsidTr="00740FDD">
        <w:trPr>
          <w:jc w:val="center"/>
        </w:trPr>
        <w:tc>
          <w:tcPr>
            <w:tcW w:w="6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D145B" w14:textId="77777777" w:rsidR="00740FDD" w:rsidRPr="00740FDD" w:rsidRDefault="00740FDD" w:rsidP="00740FDD">
            <w:r w:rsidRPr="00740FDD">
              <w:rPr>
                <w:b/>
                <w:bCs/>
              </w:rPr>
              <w:t>Objectif(s) de la leçon (</w:t>
            </w:r>
            <w:r w:rsidRPr="00740FDD">
              <w:rPr>
                <w:i/>
                <w:iCs/>
              </w:rPr>
              <w:t>l’élève devra être en mesure de…):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D606" w14:textId="77777777" w:rsidR="00740FDD" w:rsidRPr="00740FDD" w:rsidRDefault="00740FDD" w:rsidP="00740FDD">
            <w:r w:rsidRPr="00740FDD">
              <w:rPr>
                <w:b/>
                <w:bCs/>
              </w:rPr>
              <w:t>Durée totale: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9A4D6" w14:textId="2BE1C2E4" w:rsidR="00740FDD" w:rsidRPr="00740FDD" w:rsidRDefault="00740FDD" w:rsidP="00740FDD">
            <w:r w:rsidRPr="00740FDD">
              <w:t>1</w:t>
            </w:r>
            <w:r w:rsidR="00980BF7">
              <w:t>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55480" w14:textId="77777777" w:rsidR="00740FDD" w:rsidRPr="00740FDD" w:rsidRDefault="00740FDD" w:rsidP="00740FDD">
            <w:r w:rsidRPr="00740FDD">
              <w:rPr>
                <w:b/>
                <w:bCs/>
              </w:rPr>
              <w:t>Minutes</w:t>
            </w:r>
          </w:p>
        </w:tc>
      </w:tr>
      <w:tr w:rsidR="00740FDD" w:rsidRPr="00740FDD" w14:paraId="17C2AD2C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9E2BB" w14:textId="77777777" w:rsidR="00740FDD" w:rsidRPr="00740FDD" w:rsidRDefault="00740FDD" w:rsidP="00740FDD">
            <w:r w:rsidRPr="00740FDD">
              <w:t>Déterminer la compétence de l’élève à résoudre des problèmes d’application de la</w:t>
            </w:r>
          </w:p>
          <w:p w14:paraId="471BFCEB" w14:textId="77777777" w:rsidR="00740FDD" w:rsidRPr="00740FDD" w:rsidRDefault="00740FDD" w:rsidP="00740FDD">
            <w:proofErr w:type="gramStart"/>
            <w:r w:rsidRPr="00740FDD">
              <w:t>réglementation</w:t>
            </w:r>
            <w:proofErr w:type="gramEnd"/>
            <w:r w:rsidRPr="00740FDD">
              <w:t>.</w:t>
            </w:r>
          </w:p>
        </w:tc>
      </w:tr>
      <w:tr w:rsidR="00740FDD" w:rsidRPr="00740FDD" w14:paraId="15C4D312" w14:textId="77777777" w:rsidTr="00740FDD">
        <w:trPr>
          <w:jc w:val="center"/>
        </w:trPr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A36BF" w14:textId="77777777" w:rsidR="00740FDD" w:rsidRPr="00740FDD" w:rsidRDefault="00740FDD" w:rsidP="00740FDD">
            <w:r w:rsidRPr="00740FDD">
              <w:rPr>
                <w:b/>
                <w:bCs/>
              </w:rPr>
              <w:t>Directives :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2F4FC" w14:textId="77777777" w:rsidR="00740FDD" w:rsidRPr="00740FDD" w:rsidRDefault="00740FDD" w:rsidP="00740FDD">
            <w:r w:rsidRPr="00740FDD">
              <w:rPr>
                <w:b/>
                <w:bCs/>
              </w:rPr>
              <w:t>Durée de l’enseignement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D38D8" w14:textId="561E0591" w:rsidR="00740FDD" w:rsidRPr="00740FDD" w:rsidRDefault="00740FDD" w:rsidP="00740FDD">
            <w:r w:rsidRPr="00740FDD">
              <w:t>1</w:t>
            </w:r>
            <w:r w:rsidR="00980BF7">
              <w:t>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A9362" w14:textId="77777777" w:rsidR="00740FDD" w:rsidRPr="00740FDD" w:rsidRDefault="00740FDD" w:rsidP="00740FDD">
            <w:r w:rsidRPr="00740FDD">
              <w:rPr>
                <w:b/>
                <w:bCs/>
              </w:rPr>
              <w:t>Minutes</w:t>
            </w:r>
          </w:p>
        </w:tc>
      </w:tr>
      <w:tr w:rsidR="00740FDD" w:rsidRPr="00740FDD" w14:paraId="0B266654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2236B" w14:textId="77777777" w:rsidR="00740FDD" w:rsidRPr="00740FDD" w:rsidRDefault="00740FDD" w:rsidP="00740FDD">
            <w:r w:rsidRPr="00740FDD">
              <w:rPr>
                <w:b/>
                <w:bCs/>
              </w:rPr>
              <w:t>1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59D76" w14:textId="77777777" w:rsidR="00740FDD" w:rsidRPr="00740FDD" w:rsidRDefault="00740FDD" w:rsidP="00740FDD">
            <w:r w:rsidRPr="00740FDD">
              <w:t>Expliquer aux élèves le fonctionnement et les directives de l’évaluation.</w:t>
            </w:r>
          </w:p>
        </w:tc>
      </w:tr>
      <w:tr w:rsidR="00740FDD" w:rsidRPr="00740FDD" w14:paraId="4E5916BC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0494E" w14:textId="77777777" w:rsidR="00740FDD" w:rsidRPr="00740FDD" w:rsidRDefault="00740FDD" w:rsidP="00740FDD">
            <w:r w:rsidRPr="00740FDD">
              <w:rPr>
                <w:b/>
                <w:bCs/>
              </w:rPr>
              <w:t>2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9164B" w14:textId="77777777" w:rsidR="00740FDD" w:rsidRPr="00740FDD" w:rsidRDefault="00740FDD" w:rsidP="00740FDD">
            <w:r w:rsidRPr="00740FDD">
              <w:t>Compléter la fiche de suivi global du groupe.</w:t>
            </w:r>
          </w:p>
        </w:tc>
      </w:tr>
      <w:tr w:rsidR="00740FDD" w:rsidRPr="00740FDD" w14:paraId="2814B97E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FBD2" w14:textId="77777777" w:rsidR="00740FDD" w:rsidRPr="00740FDD" w:rsidRDefault="00740FDD" w:rsidP="00740FDD">
            <w:r w:rsidRPr="00740FDD">
              <w:rPr>
                <w:b/>
                <w:bCs/>
              </w:rPr>
              <w:t>3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E72BE" w14:textId="77777777" w:rsidR="00740FDD" w:rsidRPr="00740FDD" w:rsidRDefault="00740FDD" w:rsidP="00740FDD">
            <w:r w:rsidRPr="00740FDD">
              <w:t>Passation de l’évaluation</w:t>
            </w:r>
          </w:p>
        </w:tc>
      </w:tr>
      <w:tr w:rsidR="00740FDD" w:rsidRPr="00740FDD" w14:paraId="43DE7ACB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CE1C7" w14:textId="77777777" w:rsidR="00740FDD" w:rsidRPr="00740FDD" w:rsidRDefault="00740FDD" w:rsidP="00740FDD">
            <w:r w:rsidRPr="00740FDD">
              <w:rPr>
                <w:b/>
                <w:bCs/>
              </w:rPr>
              <w:t> 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E6250" w14:textId="77777777" w:rsidR="00740FDD" w:rsidRPr="00740FDD" w:rsidRDefault="00740FDD" w:rsidP="00740FDD">
            <w:r w:rsidRPr="00740FDD">
              <w:rPr>
                <w:i/>
                <w:iCs/>
              </w:rPr>
              <w:t>Le document d’aide à la révision pour chaque élève en échec doit être photocopié et remis à l’enseignant ressource du groupe pour planifier la récupération et la reprise de l’évaluation.</w:t>
            </w:r>
          </w:p>
        </w:tc>
      </w:tr>
      <w:tr w:rsidR="00740FDD" w:rsidRPr="00740FDD" w14:paraId="4C9455D3" w14:textId="77777777" w:rsidTr="00740FDD">
        <w:trPr>
          <w:jc w:val="center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98E98" w14:textId="77777777" w:rsidR="00740FDD" w:rsidRPr="00740FDD" w:rsidRDefault="00740FDD" w:rsidP="00740FDD">
            <w:r w:rsidRPr="00740FDD">
              <w:rPr>
                <w:b/>
                <w:bCs/>
              </w:rPr>
              <w:t>Notes:</w:t>
            </w:r>
          </w:p>
        </w:tc>
        <w:tc>
          <w:tcPr>
            <w:tcW w:w="82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36AE" w14:textId="77777777" w:rsidR="00740FDD" w:rsidRPr="00740FDD" w:rsidRDefault="00740FDD" w:rsidP="00740FDD">
            <w:r w:rsidRPr="00740FDD">
              <w:t>Possibilité de se référer aux normes et modalités d’évaluation.</w:t>
            </w:r>
          </w:p>
          <w:p w14:paraId="75BEACC4" w14:textId="77777777" w:rsidR="00740FDD" w:rsidRPr="00740FDD" w:rsidRDefault="00740FDD" w:rsidP="00740FDD">
            <w:r w:rsidRPr="00740FDD">
              <w:rPr>
                <w:i/>
                <w:iCs/>
              </w:rPr>
              <w:t>2.6.2.9 Des précautions sont prises pour respecter la confidentialité des épreuves au moment de la correction. À cette fin, la correction des épreuves ne peut pas se faire en présence d’élèves.</w:t>
            </w:r>
          </w:p>
          <w:p w14:paraId="2EF6C946" w14:textId="77777777" w:rsidR="00740FDD" w:rsidRPr="00740FDD" w:rsidRDefault="00740FDD" w:rsidP="00740FDD">
            <w:r w:rsidRPr="00740FDD">
              <w:rPr>
                <w:i/>
                <w:iCs/>
              </w:rPr>
              <w:t>2.7.1.2 Les résultats des épreuves sont transmis </w:t>
            </w:r>
            <w:r w:rsidRPr="00740FDD">
              <w:rPr>
                <w:i/>
                <w:iCs/>
                <w:u w:val="single"/>
              </w:rPr>
              <w:t>par écrit</w:t>
            </w:r>
            <w:r w:rsidRPr="00740FDD">
              <w:rPr>
                <w:i/>
                <w:iCs/>
              </w:rPr>
              <w:t> et individuellement aux élèves en utilisant la fiche</w:t>
            </w:r>
            <w:proofErr w:type="gramStart"/>
            <w:r w:rsidRPr="00740FDD">
              <w:rPr>
                <w:i/>
                <w:iCs/>
              </w:rPr>
              <w:t xml:space="preserve"> «aide</w:t>
            </w:r>
            <w:proofErr w:type="gramEnd"/>
            <w:r w:rsidRPr="00740FDD">
              <w:rPr>
                <w:i/>
                <w:iCs/>
              </w:rPr>
              <w:t xml:space="preserve"> à la révision».</w:t>
            </w:r>
          </w:p>
        </w:tc>
      </w:tr>
      <w:tr w:rsidR="00740FDD" w:rsidRPr="00740FDD" w14:paraId="6A64FF95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D5FDC" w14:textId="77777777" w:rsidR="00740FDD" w:rsidRPr="00740FDD" w:rsidRDefault="00740FDD" w:rsidP="00740FDD">
            <w:r w:rsidRPr="00740FDD">
              <w:rPr>
                <w:b/>
                <w:bCs/>
              </w:rPr>
              <w:t>Matériels disponibles</w:t>
            </w:r>
          </w:p>
          <w:p w14:paraId="23435D74" w14:textId="77777777" w:rsidR="00740FDD" w:rsidRPr="00740FDD" w:rsidRDefault="00740FDD" w:rsidP="00740FDD">
            <w:r w:rsidRPr="00740FDD">
              <w:rPr>
                <w:b/>
                <w:bCs/>
                <w:lang w:val="fr-FR"/>
              </w:rPr>
              <w:t>Allez consulter la compétence 3 dans Moodle. </w:t>
            </w:r>
          </w:p>
        </w:tc>
      </w:tr>
      <w:tr w:rsidR="00740FDD" w:rsidRPr="00740FDD" w14:paraId="4774DDE7" w14:textId="77777777" w:rsidTr="00740FDD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DEC2B" w14:textId="77777777" w:rsidR="00740FDD" w:rsidRPr="00740FDD" w:rsidRDefault="00740FDD" w:rsidP="00740FDD"/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9FCD3" w14:textId="77777777" w:rsidR="00740FDD" w:rsidRPr="00740FDD" w:rsidRDefault="00740FDD" w:rsidP="00740FDD"/>
        </w:tc>
      </w:tr>
      <w:tr w:rsidR="00740FDD" w:rsidRPr="00740FDD" w14:paraId="204D69A3" w14:textId="77777777" w:rsidTr="00740FDD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1CA0C" w14:textId="77777777" w:rsidR="00740FDD" w:rsidRPr="00740FDD" w:rsidRDefault="00740FDD" w:rsidP="00740FDD"/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1141D" w14:textId="77777777" w:rsidR="00740FDD" w:rsidRPr="00740FDD" w:rsidRDefault="00740FDD" w:rsidP="00740FDD">
            <w:r w:rsidRPr="00740FDD">
              <w:rPr>
                <w:b/>
                <w:bCs/>
              </w:rPr>
              <w:t> </w:t>
            </w:r>
          </w:p>
        </w:tc>
      </w:tr>
      <w:tr w:rsidR="00740FDD" w:rsidRPr="00740FDD" w14:paraId="59E90CD6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A6888" w14:textId="77777777" w:rsidR="00740FDD" w:rsidRPr="00740FDD" w:rsidRDefault="00740FDD" w:rsidP="00740FDD">
            <w:r w:rsidRPr="00740FDD">
              <w:rPr>
                <w:b/>
                <w:bCs/>
              </w:rPr>
              <w:t>Stratégies d’enseignement suggérées:</w:t>
            </w:r>
          </w:p>
        </w:tc>
      </w:tr>
      <w:tr w:rsidR="00740FDD" w:rsidRPr="00740FDD" w14:paraId="3F638E58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E4901" w14:textId="77777777" w:rsidR="00740FDD" w:rsidRPr="00740FDD" w:rsidRDefault="00740FDD" w:rsidP="00740FDD">
            <w:r w:rsidRPr="00740FDD">
              <w:t>Vous pouvez faire placer les élèves dos à vous durant l’évaluation dans la classe (faire tourner leur bureau).</w:t>
            </w:r>
          </w:p>
        </w:tc>
      </w:tr>
      <w:tr w:rsidR="00740FDD" w:rsidRPr="00740FDD" w14:paraId="454093DC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9DC8" w14:textId="77777777" w:rsidR="00740FDD" w:rsidRPr="00740FDD" w:rsidRDefault="00740FDD" w:rsidP="00740FDD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FD5E" w14:textId="77777777" w:rsidR="00740FDD" w:rsidRPr="00740FDD" w:rsidRDefault="00740FDD" w:rsidP="00740FDD"/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AE5B" w14:textId="77777777" w:rsidR="00740FDD" w:rsidRPr="00740FDD" w:rsidRDefault="00740FDD" w:rsidP="00740FDD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9D2B" w14:textId="77777777" w:rsidR="00740FDD" w:rsidRPr="00740FDD" w:rsidRDefault="00740FDD" w:rsidP="00740FDD"/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58BB" w14:textId="77777777" w:rsidR="00740FDD" w:rsidRPr="00740FDD" w:rsidRDefault="00740FDD" w:rsidP="00740FDD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CDD2C" w14:textId="77777777" w:rsidR="00740FDD" w:rsidRPr="00740FDD" w:rsidRDefault="00740FDD" w:rsidP="00740FDD"/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8F49" w14:textId="77777777" w:rsidR="00740FDD" w:rsidRPr="00740FDD" w:rsidRDefault="00740FDD" w:rsidP="00740FDD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ED76" w14:textId="77777777" w:rsidR="00740FDD" w:rsidRPr="00740FDD" w:rsidRDefault="00740FDD" w:rsidP="00740FDD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B125" w14:textId="77777777" w:rsidR="00740FDD" w:rsidRPr="00740FDD" w:rsidRDefault="00740FDD" w:rsidP="00740FDD"/>
        </w:tc>
      </w:tr>
    </w:tbl>
    <w:p w14:paraId="59753A55" w14:textId="77777777" w:rsidR="00740FDD" w:rsidRPr="00740FDD" w:rsidRDefault="00740FDD" w:rsidP="00740FDD">
      <w:r w:rsidRPr="00740FDD">
        <w:t> </w:t>
      </w:r>
    </w:p>
    <w:p w14:paraId="687BE201" w14:textId="77777777" w:rsidR="00232053" w:rsidRDefault="00232053"/>
    <w:sectPr w:rsidR="002320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D"/>
    <w:rsid w:val="00232053"/>
    <w:rsid w:val="00740FDD"/>
    <w:rsid w:val="0074373F"/>
    <w:rsid w:val="007851CE"/>
    <w:rsid w:val="00927F20"/>
    <w:rsid w:val="00980BF7"/>
    <w:rsid w:val="00ED4994"/>
    <w:rsid w:val="00EF4AD7"/>
    <w:rsid w:val="00E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91B0"/>
  <w15:chartTrackingRefBased/>
  <w15:docId w15:val="{726B3E5F-BCDB-42D3-B2BB-7F60B173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F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F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F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F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F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F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F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F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F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F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3FA6C-D20E-4624-AEEA-AB360313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0BD25-184D-4200-A9B7-A285B8868D50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5C7439C5-5BEE-4356-B414-C7D093BCB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3</cp:revision>
  <dcterms:created xsi:type="dcterms:W3CDTF">2025-09-02T11:15:00Z</dcterms:created>
  <dcterms:modified xsi:type="dcterms:W3CDTF">2025-10-14T17:59:00Z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