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DFE5" w14:textId="77777777" w:rsidR="0035634D" w:rsidRPr="00EC2DE1" w:rsidRDefault="00DE0CAD">
      <w:pPr>
        <w:jc w:val="center"/>
        <w:rPr>
          <w:lang w:val="fr-CA"/>
        </w:rPr>
      </w:pPr>
      <w:r w:rsidRPr="00EC2DE1">
        <w:rPr>
          <w:noProof/>
          <w:lang w:val="fr-CA"/>
        </w:rPr>
        <w:drawing>
          <wp:anchor distT="0" distB="0" distL="114300" distR="114300" simplePos="0" relativeHeight="251658240" behindDoc="0" locked="0" layoutInCell="1" hidden="0" allowOverlap="1" wp14:anchorId="7FEC5211" wp14:editId="281562D1">
            <wp:simplePos x="0" y="0"/>
            <wp:positionH relativeFrom="column">
              <wp:posOffset>-369834</wp:posOffset>
            </wp:positionH>
            <wp:positionV relativeFrom="paragraph">
              <wp:posOffset>0</wp:posOffset>
            </wp:positionV>
            <wp:extent cx="1598560" cy="833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560" cy="833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692304" w14:textId="77777777" w:rsidR="0035634D" w:rsidRPr="00EC2DE1" w:rsidRDefault="0035634D">
      <w:pPr>
        <w:jc w:val="center"/>
        <w:rPr>
          <w:lang w:val="fr-CA"/>
        </w:rPr>
      </w:pPr>
    </w:p>
    <w:p w14:paraId="25712D97" w14:textId="77777777" w:rsidR="0035634D" w:rsidRPr="00EC2DE1" w:rsidRDefault="00DE0CAD">
      <w:pPr>
        <w:jc w:val="center"/>
        <w:rPr>
          <w:b/>
          <w:sz w:val="72"/>
          <w:szCs w:val="72"/>
          <w:lang w:val="fr-CA"/>
        </w:rPr>
      </w:pPr>
      <w:r w:rsidRPr="00EC2DE1">
        <w:rPr>
          <w:b/>
          <w:sz w:val="72"/>
          <w:szCs w:val="72"/>
          <w:lang w:val="fr-CA"/>
        </w:rPr>
        <w:t>Plan de leçon</w:t>
      </w:r>
    </w:p>
    <w:p w14:paraId="01EECB3B" w14:textId="77777777" w:rsidR="0035634D" w:rsidRPr="00EC2DE1" w:rsidRDefault="00DE0CAD">
      <w:pPr>
        <w:ind w:left="-425"/>
        <w:jc w:val="center"/>
        <w:rPr>
          <w:b/>
          <w:color w:val="FF0000"/>
          <w:sz w:val="24"/>
          <w:szCs w:val="24"/>
          <w:lang w:val="fr-CA"/>
        </w:rPr>
      </w:pPr>
      <w:r w:rsidRPr="00EC2DE1">
        <w:rPr>
          <w:b/>
          <w:sz w:val="24"/>
          <w:szCs w:val="24"/>
          <w:lang w:val="fr-CA"/>
        </w:rPr>
        <w:t xml:space="preserve">Compétence 3 </w:t>
      </w:r>
    </w:p>
    <w:p w14:paraId="40F753F3" w14:textId="77777777" w:rsidR="0035634D" w:rsidRPr="00EC2DE1" w:rsidRDefault="0035634D">
      <w:pPr>
        <w:jc w:val="center"/>
        <w:rPr>
          <w:b/>
          <w:sz w:val="24"/>
          <w:szCs w:val="24"/>
          <w:lang w:val="fr-CA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815"/>
        <w:gridCol w:w="1035"/>
        <w:gridCol w:w="1020"/>
        <w:gridCol w:w="1125"/>
        <w:gridCol w:w="1341"/>
        <w:gridCol w:w="1800"/>
        <w:gridCol w:w="780"/>
        <w:gridCol w:w="1185"/>
      </w:tblGrid>
      <w:tr w:rsidR="0035634D" w:rsidRPr="00EC2DE1" w14:paraId="693BDC8A" w14:textId="77777777">
        <w:trPr>
          <w:trHeight w:val="440"/>
          <w:jc w:val="center"/>
        </w:trPr>
        <w:tc>
          <w:tcPr>
            <w:tcW w:w="237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6FFD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lang w:val="fr-CA"/>
              </w:rPr>
            </w:pPr>
            <w:r w:rsidRPr="00EC2DE1">
              <w:rPr>
                <w:b/>
                <w:sz w:val="28"/>
                <w:szCs w:val="28"/>
                <w:lang w:val="fr-CA"/>
              </w:rPr>
              <w:t>Leçon 03.4A</w:t>
            </w:r>
          </w:p>
        </w:tc>
        <w:tc>
          <w:tcPr>
            <w:tcW w:w="10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11E2B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  <w:lang w:val="fr-CA"/>
              </w:rPr>
            </w:pPr>
            <w:r w:rsidRPr="00EC2DE1">
              <w:rPr>
                <w:b/>
                <w:sz w:val="28"/>
                <w:szCs w:val="28"/>
                <w:lang w:val="fr-CA"/>
              </w:rPr>
              <w:t>Titre:</w:t>
            </w:r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F28C4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color w:val="0000FF"/>
                <w:sz w:val="24"/>
                <w:szCs w:val="24"/>
                <w:lang w:val="fr-CA"/>
              </w:rPr>
            </w:pPr>
            <w:r w:rsidRPr="00EC2DE1">
              <w:rPr>
                <w:b/>
                <w:color w:val="0000FF"/>
                <w:sz w:val="24"/>
                <w:szCs w:val="24"/>
                <w:lang w:val="fr-CA"/>
              </w:rPr>
              <w:t>Ronde de sécurité volet applicatif</w:t>
            </w:r>
          </w:p>
        </w:tc>
      </w:tr>
      <w:tr w:rsidR="0035634D" w:rsidRPr="00EC2DE1" w14:paraId="6DA0933A" w14:textId="77777777">
        <w:trPr>
          <w:trHeight w:val="440"/>
          <w:jc w:val="center"/>
        </w:trPr>
        <w:tc>
          <w:tcPr>
            <w:tcW w:w="3405" w:type="dxa"/>
            <w:gridSpan w:val="3"/>
            <w:vMerge w:val="restart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88535" w14:textId="77777777" w:rsidR="0035634D" w:rsidRPr="00EC2DE1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Élément compétence visé:</w:t>
            </w:r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B0B62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Recueillir les renseignements.</w:t>
            </w:r>
          </w:p>
        </w:tc>
      </w:tr>
      <w:tr w:rsidR="0035634D" w:rsidRPr="00EC2DE1" w14:paraId="00FE0AC0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D161A" w14:textId="77777777" w:rsidR="0035634D" w:rsidRPr="00EC2DE1" w:rsidRDefault="0035634D">
            <w:pPr>
              <w:widowControl w:val="0"/>
              <w:spacing w:line="240" w:lineRule="auto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5AB00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Traiter les renseignements.</w:t>
            </w:r>
          </w:p>
        </w:tc>
      </w:tr>
      <w:tr w:rsidR="0035634D" w:rsidRPr="00EC2DE1" w14:paraId="638BCF8B" w14:textId="77777777">
        <w:trPr>
          <w:trHeight w:val="44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F2305" w14:textId="77777777" w:rsidR="0035634D" w:rsidRPr="00EC2DE1" w:rsidRDefault="0035634D">
            <w:pPr>
              <w:widowControl w:val="0"/>
              <w:spacing w:line="240" w:lineRule="auto"/>
              <w:rPr>
                <w:b/>
                <w:sz w:val="24"/>
                <w:szCs w:val="24"/>
                <w:lang w:val="fr-CA"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F444A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ind w:right="-40"/>
              <w:rPr>
                <w:b/>
                <w:color w:val="0000FF"/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Donner la solution.</w:t>
            </w:r>
          </w:p>
        </w:tc>
      </w:tr>
      <w:tr w:rsidR="0035634D" w:rsidRPr="00EC2DE1" w14:paraId="2B94F05C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E516" w14:textId="77777777" w:rsidR="0035634D" w:rsidRPr="00EC2DE1" w:rsidRDefault="00DE0CAD">
            <w:pPr>
              <w:widowControl w:val="0"/>
              <w:spacing w:line="240" w:lineRule="auto"/>
              <w:rPr>
                <w:i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Objectif(s) de la leçon (</w:t>
            </w:r>
            <w:r w:rsidRPr="00EC2DE1">
              <w:rPr>
                <w:i/>
                <w:sz w:val="24"/>
                <w:szCs w:val="24"/>
                <w:lang w:val="fr-CA"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22B73" w14:textId="77777777" w:rsidR="0035634D" w:rsidRPr="00EC2DE1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Durée totale: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A5EF" w14:textId="10865374" w:rsidR="0035634D" w:rsidRPr="00EC2DE1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  <w:lang w:val="fr-CA"/>
              </w:rPr>
            </w:pPr>
            <w:r w:rsidRPr="00EC2DE1">
              <w:rPr>
                <w:b/>
                <w:color w:val="0000FF"/>
                <w:sz w:val="24"/>
                <w:szCs w:val="24"/>
                <w:lang w:val="fr-CA"/>
              </w:rPr>
              <w:t>1</w:t>
            </w:r>
            <w:r w:rsidR="00EC2DE1" w:rsidRPr="00EC2DE1">
              <w:rPr>
                <w:b/>
                <w:color w:val="0000FF"/>
                <w:sz w:val="24"/>
                <w:szCs w:val="24"/>
                <w:lang w:val="fr-CA"/>
              </w:rPr>
              <w:t>5</w:t>
            </w:r>
            <w:r w:rsidRPr="00EC2DE1">
              <w:rPr>
                <w:b/>
                <w:color w:val="0000FF"/>
                <w:sz w:val="24"/>
                <w:szCs w:val="24"/>
                <w:lang w:val="fr-CA"/>
              </w:rPr>
              <w:t>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7C6A" w14:textId="77777777" w:rsidR="0035634D" w:rsidRPr="00EC2DE1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Minutes</w:t>
            </w:r>
          </w:p>
        </w:tc>
      </w:tr>
      <w:tr w:rsidR="0035634D" w:rsidRPr="00EC2DE1" w14:paraId="23DA513D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5CB06" w14:textId="77777777" w:rsidR="0035634D" w:rsidRPr="00EC2DE1" w:rsidRDefault="00DE0CAD">
            <w:pPr>
              <w:tabs>
                <w:tab w:val="left" w:pos="3179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Connaître le volet administratif de la ronde de sécurité d’un véhicule lourd    (CVL chap.12)</w:t>
            </w:r>
          </w:p>
        </w:tc>
      </w:tr>
      <w:tr w:rsidR="0035634D" w:rsidRPr="00EC2DE1" w14:paraId="524268A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B6383" w14:textId="77777777" w:rsidR="0035634D" w:rsidRPr="00EC2DE1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53D9A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Durée de l’enseignement</w:t>
            </w:r>
          </w:p>
        </w:tc>
        <w:tc>
          <w:tcPr>
            <w:tcW w:w="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32CF" w14:textId="7CCBF821" w:rsidR="0035634D" w:rsidRPr="00EC2DE1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  <w:lang w:val="fr-CA"/>
              </w:rPr>
            </w:pPr>
            <w:r w:rsidRPr="00EC2DE1">
              <w:rPr>
                <w:b/>
                <w:color w:val="0000FF"/>
                <w:sz w:val="24"/>
                <w:szCs w:val="24"/>
                <w:lang w:val="fr-CA"/>
              </w:rPr>
              <w:t>1</w:t>
            </w:r>
            <w:r w:rsidR="00EC2DE1" w:rsidRPr="00EC2DE1">
              <w:rPr>
                <w:b/>
                <w:color w:val="0000FF"/>
                <w:sz w:val="24"/>
                <w:szCs w:val="24"/>
                <w:lang w:val="fr-CA"/>
              </w:rPr>
              <w:t>5</w:t>
            </w:r>
            <w:r w:rsidRPr="00EC2DE1">
              <w:rPr>
                <w:b/>
                <w:color w:val="0000FF"/>
                <w:sz w:val="24"/>
                <w:szCs w:val="24"/>
                <w:lang w:val="fr-CA"/>
              </w:rPr>
              <w:t>0</w:t>
            </w:r>
          </w:p>
        </w:tc>
        <w:tc>
          <w:tcPr>
            <w:tcW w:w="11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EFE66" w14:textId="77777777" w:rsidR="0035634D" w:rsidRPr="00EC2DE1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Minutes</w:t>
            </w:r>
          </w:p>
        </w:tc>
      </w:tr>
      <w:tr w:rsidR="0035634D" w:rsidRPr="00EC2DE1" w14:paraId="6471BC00" w14:textId="77777777">
        <w:trPr>
          <w:trHeight w:val="465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64B40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highlight w:val="yellow"/>
                <w:lang w:val="fr-CA"/>
              </w:rPr>
            </w:pPr>
            <w:r w:rsidRPr="00EC2DE1">
              <w:rPr>
                <w:b/>
                <w:sz w:val="24"/>
                <w:szCs w:val="24"/>
                <w:highlight w:val="yellow"/>
                <w:lang w:val="fr-CA"/>
              </w:rPr>
              <w:t>Pages 347 à 366 du CVL</w:t>
            </w:r>
          </w:p>
        </w:tc>
      </w:tr>
      <w:tr w:rsidR="0035634D" w:rsidRPr="00EC2DE1" w14:paraId="6152744A" w14:textId="77777777">
        <w:trPr>
          <w:trHeight w:val="465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63F76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1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D8E8C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Qu'est-ce que la ronde et quelle est votre obligation</w:t>
            </w:r>
          </w:p>
        </w:tc>
      </w:tr>
      <w:tr w:rsidR="0035634D" w:rsidRPr="00EC2DE1" w14:paraId="0A1CACF2" w14:textId="77777777">
        <w:trPr>
          <w:trHeight w:val="465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1639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2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4C4B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Véhicules visés et exemptés</w:t>
            </w:r>
          </w:p>
        </w:tc>
      </w:tr>
      <w:tr w:rsidR="0035634D" w:rsidRPr="00EC2DE1" w14:paraId="09563A68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6F46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3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7C1D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Personne responsable de la ronde de sécurité</w:t>
            </w:r>
          </w:p>
        </w:tc>
      </w:tr>
      <w:tr w:rsidR="0035634D" w:rsidRPr="00EC2DE1" w14:paraId="1FEAD8BB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6167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4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7A0B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Ronde de sécurité à plusieurs conducteurs (procédures)</w:t>
            </w:r>
          </w:p>
        </w:tc>
      </w:tr>
      <w:tr w:rsidR="0035634D" w:rsidRPr="00EC2DE1" w14:paraId="02C7C154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4498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5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39B6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Qui doit signaler les défectuosité en cours de route</w:t>
            </w:r>
          </w:p>
        </w:tc>
      </w:tr>
      <w:tr w:rsidR="0035634D" w:rsidRPr="00EC2DE1" w14:paraId="2448CE44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06E8F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6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42E2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Quand effectuer la ronde</w:t>
            </w:r>
          </w:p>
        </w:tc>
      </w:tr>
      <w:tr w:rsidR="0035634D" w:rsidRPr="00EC2DE1" w14:paraId="2AEE69F4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CB57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7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E8AC4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Responsabilité de l’état du véhicule et les types de défectuosités mécaniques</w:t>
            </w:r>
          </w:p>
        </w:tc>
      </w:tr>
      <w:tr w:rsidR="0035634D" w:rsidRPr="00EC2DE1" w14:paraId="0258F32B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38CEF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8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277C0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Règles concernant la liste de défectuosités</w:t>
            </w:r>
          </w:p>
        </w:tc>
      </w:tr>
      <w:tr w:rsidR="0035634D" w:rsidRPr="00EC2DE1" w14:paraId="44EB520F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57A1C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9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5493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Contenu et exemple d’un rapport de ronde</w:t>
            </w:r>
          </w:p>
        </w:tc>
      </w:tr>
      <w:tr w:rsidR="0035634D" w:rsidRPr="00EC2DE1" w14:paraId="23A871E8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EE4E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10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EC8B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Le conducteur et la ronde de sécurité</w:t>
            </w:r>
          </w:p>
        </w:tc>
      </w:tr>
      <w:tr w:rsidR="0035634D" w:rsidRPr="00EC2DE1" w14:paraId="158823C3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89DB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highlight w:val="yellow"/>
                <w:lang w:val="fr-CA"/>
              </w:rPr>
            </w:pPr>
            <w:r w:rsidRPr="00EC2DE1">
              <w:rPr>
                <w:b/>
                <w:sz w:val="24"/>
                <w:szCs w:val="24"/>
                <w:highlight w:val="yellow"/>
                <w:lang w:val="fr-CA"/>
              </w:rPr>
              <w:t>Pages 433 à 436 et 450 à 458</w:t>
            </w:r>
          </w:p>
          <w:p w14:paraId="31834F5B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highlight w:val="yellow"/>
                <w:lang w:val="fr-CA"/>
              </w:rPr>
            </w:pPr>
            <w:r w:rsidRPr="00EC2DE1">
              <w:rPr>
                <w:b/>
                <w:sz w:val="24"/>
                <w:szCs w:val="24"/>
                <w:highlight w:val="yellow"/>
                <w:lang w:val="fr-CA"/>
              </w:rPr>
              <w:lastRenderedPageBreak/>
              <w:t xml:space="preserve"> Voir les contenus qui suivent plus brièvement</w:t>
            </w:r>
          </w:p>
        </w:tc>
      </w:tr>
      <w:tr w:rsidR="0035634D" w:rsidRPr="00EC2DE1" w14:paraId="53891A3E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B12E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lastRenderedPageBreak/>
              <w:t>11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F42C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Pour une ronde complète et efficace</w:t>
            </w:r>
          </w:p>
        </w:tc>
      </w:tr>
      <w:tr w:rsidR="0035634D" w:rsidRPr="00EC2DE1" w14:paraId="3466FCAF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A9B2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12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DE17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Conseils et recommandations</w:t>
            </w:r>
          </w:p>
        </w:tc>
      </w:tr>
      <w:tr w:rsidR="0035634D" w:rsidRPr="00EC2DE1" w14:paraId="7C9F4D00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A7CD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13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A68B1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Vérification d’un système de freinage hydraulique</w:t>
            </w:r>
          </w:p>
        </w:tc>
      </w:tr>
      <w:tr w:rsidR="0035634D" w:rsidRPr="00EC2DE1" w14:paraId="274491D4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9FF33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14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074B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Vérification de d’autres types de véhicules</w:t>
            </w:r>
          </w:p>
        </w:tc>
      </w:tr>
      <w:tr w:rsidR="0035634D" w:rsidRPr="00EC2DE1" w14:paraId="0D979A08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33BB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15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C4BE0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Vérifications durant le transport et en cours de route</w:t>
            </w:r>
          </w:p>
        </w:tc>
      </w:tr>
      <w:tr w:rsidR="0035634D" w:rsidRPr="00EC2DE1" w14:paraId="2E0FDAE1" w14:textId="77777777">
        <w:trPr>
          <w:trHeight w:val="440"/>
          <w:jc w:val="center"/>
        </w:trPr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CED97" w14:textId="77777777" w:rsidR="0035634D" w:rsidRPr="00EC2DE1" w:rsidRDefault="00DE0CAD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16</w:t>
            </w:r>
          </w:p>
        </w:tc>
        <w:tc>
          <w:tcPr>
            <w:tcW w:w="10101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374AE" w14:textId="77777777" w:rsidR="0035634D" w:rsidRPr="00EC2DE1" w:rsidRDefault="00DE0CAD">
            <w:pPr>
              <w:tabs>
                <w:tab w:val="left" w:pos="830"/>
                <w:tab w:val="left" w:pos="1240"/>
              </w:tabs>
              <w:spacing w:line="240" w:lineRule="auto"/>
              <w:rPr>
                <w:sz w:val="24"/>
                <w:szCs w:val="24"/>
                <w:lang w:val="fr-CA"/>
              </w:rPr>
            </w:pPr>
            <w:r w:rsidRPr="00EC2DE1">
              <w:rPr>
                <w:sz w:val="24"/>
                <w:szCs w:val="24"/>
                <w:lang w:val="fr-CA"/>
              </w:rPr>
              <w:t>Vérification lors des activités de contrôle et après le voyage</w:t>
            </w:r>
          </w:p>
        </w:tc>
      </w:tr>
      <w:tr w:rsidR="0035634D" w:rsidRPr="00EC2DE1" w14:paraId="24B97268" w14:textId="77777777">
        <w:trPr>
          <w:trHeight w:val="420"/>
          <w:jc w:val="center"/>
        </w:trPr>
        <w:tc>
          <w:tcPr>
            <w:tcW w:w="237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CAEE6" w14:textId="77777777" w:rsidR="0035634D" w:rsidRPr="00EC2DE1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Notes:</w:t>
            </w:r>
          </w:p>
        </w:tc>
        <w:tc>
          <w:tcPr>
            <w:tcW w:w="828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85A2" w14:textId="77777777" w:rsidR="0035634D" w:rsidRPr="00EC2DE1" w:rsidRDefault="0035634D">
            <w:pPr>
              <w:tabs>
                <w:tab w:val="left" w:pos="830"/>
                <w:tab w:val="left" w:pos="1240"/>
              </w:tabs>
              <w:spacing w:line="240" w:lineRule="auto"/>
              <w:rPr>
                <w:b/>
                <w:sz w:val="24"/>
                <w:szCs w:val="24"/>
                <w:highlight w:val="yellow"/>
                <w:lang w:val="fr-CA"/>
              </w:rPr>
            </w:pPr>
          </w:p>
        </w:tc>
      </w:tr>
      <w:tr w:rsidR="0035634D" w:rsidRPr="00EC2DE1" w14:paraId="740BDBB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012EA" w14:textId="77777777" w:rsidR="0035634D" w:rsidRDefault="00DE0CAD">
            <w:pPr>
              <w:widowControl w:val="0"/>
              <w:spacing w:line="240" w:lineRule="auto"/>
              <w:rPr>
                <w:sz w:val="20"/>
                <w:szCs w:val="20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Matériels disponibles</w:t>
            </w:r>
            <w:r w:rsidRPr="00EC2DE1">
              <w:rPr>
                <w:b/>
                <w:sz w:val="20"/>
                <w:szCs w:val="20"/>
                <w:lang w:val="fr-CA"/>
              </w:rPr>
              <w:t xml:space="preserve"> </w:t>
            </w:r>
          </w:p>
          <w:p w14:paraId="6819C54B" w14:textId="77777777" w:rsidR="00EC2DE1" w:rsidRDefault="00EC2DE1">
            <w:pPr>
              <w:widowControl w:val="0"/>
              <w:spacing w:line="240" w:lineRule="auto"/>
              <w:rPr>
                <w:sz w:val="20"/>
                <w:szCs w:val="20"/>
                <w:lang w:val="fr-CA"/>
              </w:rPr>
            </w:pPr>
          </w:p>
          <w:p w14:paraId="7966B3C7" w14:textId="1996B57C" w:rsidR="00EC2DE1" w:rsidRPr="00EC2DE1" w:rsidRDefault="00EC2DE1">
            <w:pPr>
              <w:widowControl w:val="0"/>
              <w:spacing w:line="240" w:lineRule="auto"/>
              <w:rPr>
                <w:color w:val="EE0000"/>
                <w:sz w:val="20"/>
                <w:szCs w:val="20"/>
                <w:lang w:val="fr-CA"/>
              </w:rPr>
            </w:pPr>
            <w:r>
              <w:rPr>
                <w:color w:val="EE0000"/>
                <w:sz w:val="20"/>
                <w:szCs w:val="20"/>
                <w:lang w:val="fr-CA"/>
              </w:rPr>
              <w:t>Allez consulter la compétence 3 dans Moodle</w:t>
            </w:r>
          </w:p>
        </w:tc>
      </w:tr>
      <w:tr w:rsidR="0035634D" w:rsidRPr="00EC2DE1" w14:paraId="12787A59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8DB97" w14:textId="77777777" w:rsidR="0035634D" w:rsidRPr="00EC2DE1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E595" w14:textId="77777777" w:rsidR="0035634D" w:rsidRPr="00EC2DE1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Durée approximative:</w:t>
            </w:r>
          </w:p>
        </w:tc>
        <w:tc>
          <w:tcPr>
            <w:tcW w:w="7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41AD" w14:textId="77777777" w:rsidR="0035634D" w:rsidRPr="00EC2DE1" w:rsidRDefault="00356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sz w:val="24"/>
                <w:szCs w:val="24"/>
                <w:lang w:val="fr-CA"/>
              </w:rPr>
            </w:pPr>
          </w:p>
        </w:tc>
        <w:tc>
          <w:tcPr>
            <w:tcW w:w="1185" w:type="dxa"/>
            <w:tcBorders>
              <w:left w:val="single" w:sz="8" w:space="0" w:color="0000FF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3456" w14:textId="77777777" w:rsidR="0035634D" w:rsidRPr="00EC2DE1" w:rsidRDefault="00DE0C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lang w:val="fr-CA"/>
              </w:rPr>
              <w:t>Minutes</w:t>
            </w:r>
          </w:p>
        </w:tc>
      </w:tr>
      <w:tr w:rsidR="0035634D" w:rsidRPr="00EC2DE1" w14:paraId="48EEADE4" w14:textId="77777777">
        <w:trPr>
          <w:trHeight w:val="440"/>
          <w:jc w:val="center"/>
        </w:trPr>
        <w:tc>
          <w:tcPr>
            <w:tcW w:w="10656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A572A" w14:textId="77777777" w:rsidR="0035634D" w:rsidRPr="00EC2DE1" w:rsidRDefault="00DE0CAD">
            <w:pPr>
              <w:widowControl w:val="0"/>
              <w:spacing w:line="240" w:lineRule="auto"/>
              <w:rPr>
                <w:b/>
                <w:sz w:val="24"/>
                <w:szCs w:val="24"/>
                <w:lang w:val="fr-CA"/>
              </w:rPr>
            </w:pPr>
            <w:r w:rsidRPr="00EC2DE1">
              <w:rPr>
                <w:b/>
                <w:sz w:val="24"/>
                <w:szCs w:val="24"/>
                <w:highlight w:val="yellow"/>
                <w:lang w:val="fr-CA"/>
              </w:rPr>
              <w:t>Les élèves doivent compléter en devoir le questionnaire de formation pour l’apprenti classe 1 en lien avec le volet mécanique du chapitre 12.</w:t>
            </w:r>
          </w:p>
        </w:tc>
      </w:tr>
    </w:tbl>
    <w:p w14:paraId="0791D02F" w14:textId="77777777" w:rsidR="0035634D" w:rsidRPr="00EC2DE1" w:rsidRDefault="0035634D">
      <w:pPr>
        <w:rPr>
          <w:b/>
          <w:sz w:val="24"/>
          <w:szCs w:val="24"/>
          <w:lang w:val="fr-CA"/>
        </w:rPr>
      </w:pPr>
    </w:p>
    <w:sectPr w:rsidR="0035634D" w:rsidRPr="00EC2DE1">
      <w:pgSz w:w="11909" w:h="16834"/>
      <w:pgMar w:top="566" w:right="850" w:bottom="1440" w:left="85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4D"/>
    <w:rsid w:val="0030356C"/>
    <w:rsid w:val="0035634D"/>
    <w:rsid w:val="00DE0CAD"/>
    <w:rsid w:val="00EC2DE1"/>
    <w:rsid w:val="00F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1F0C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Props1.xml><?xml version="1.0" encoding="utf-8"?>
<ds:datastoreItem xmlns:ds="http://schemas.openxmlformats.org/officeDocument/2006/customXml" ds:itemID="{D6E779A6-4B55-4E67-95CB-AEEBA6C42304}"/>
</file>

<file path=customXml/itemProps2.xml><?xml version="1.0" encoding="utf-8"?>
<ds:datastoreItem xmlns:ds="http://schemas.openxmlformats.org/officeDocument/2006/customXml" ds:itemID="{E429FBC9-906F-4D1C-A5DB-9D7B4E972278}"/>
</file>

<file path=customXml/itemProps3.xml><?xml version="1.0" encoding="utf-8"?>
<ds:datastoreItem xmlns:ds="http://schemas.openxmlformats.org/officeDocument/2006/customXml" ds:itemID="{90889AE8-6B96-4120-A2E1-4B90F865AA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1388</Characters>
  <Application>Microsoft Office Word</Application>
  <DocSecurity>0</DocSecurity>
  <Lines>11</Lines>
  <Paragraphs>3</Paragraphs>
  <ScaleCrop>false</ScaleCrop>
  <Company>CSSRDN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2025-03-28T17:11:00Z</dcterms:created>
  <dcterms:modified xsi:type="dcterms:W3CDTF">2025-08-28T22:26:00Z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</Properties>
</file>