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C4FB" w14:textId="77777777" w:rsidR="004D3075" w:rsidRDefault="004D3075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8"/>
        <w:gridCol w:w="1469"/>
        <w:gridCol w:w="979"/>
        <w:gridCol w:w="979"/>
        <w:gridCol w:w="979"/>
        <w:gridCol w:w="2189"/>
        <w:gridCol w:w="1617"/>
        <w:gridCol w:w="693"/>
        <w:gridCol w:w="1047"/>
      </w:tblGrid>
      <w:tr w:rsidR="004D3075" w14:paraId="12788296" w14:textId="77777777" w:rsidTr="003F7976">
        <w:trPr>
          <w:trHeight w:val="440"/>
          <w:jc w:val="center"/>
        </w:trPr>
        <w:tc>
          <w:tcPr>
            <w:tcW w:w="1957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36CACB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2.7.1</w:t>
            </w:r>
          </w:p>
        </w:tc>
        <w:tc>
          <w:tcPr>
            <w:tcW w:w="979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0EA018" w14:textId="77777777" w:rsidR="004D3075" w:rsidRDefault="009441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504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208418" w14:textId="77777777" w:rsidR="004D3075" w:rsidRDefault="009441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L’évaluation aux fins de la sanction</w:t>
            </w:r>
          </w:p>
        </w:tc>
      </w:tr>
      <w:tr w:rsidR="004D3075" w14:paraId="57F21988" w14:textId="77777777" w:rsidTr="003F7976">
        <w:trPr>
          <w:trHeight w:val="440"/>
          <w:jc w:val="center"/>
        </w:trPr>
        <w:tc>
          <w:tcPr>
            <w:tcW w:w="391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365D54" w14:textId="77777777" w:rsidR="004D3075" w:rsidRDefault="009441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652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A73922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-Distinguer les particularités d’un camion.</w:t>
            </w:r>
          </w:p>
          <w:p w14:paraId="3E478A1E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73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-Prendre connaissance des capacités du groupe moteur.</w:t>
            </w:r>
          </w:p>
          <w:p w14:paraId="598A86A6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-Choisir les modes d’utilisation du système de transmission du mouvement.</w:t>
            </w:r>
          </w:p>
          <w:p w14:paraId="325C81C5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-Choisir des moyens pour optimiser le rendement du système de freinage.</w:t>
            </w:r>
          </w:p>
          <w:p w14:paraId="21EB38E3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40" w:lineRule="auto"/>
              <w:ind w:right="113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-Prendre connaissance des capacités et des limites des systèmes de suspension et de direction, ainsi que des roues.</w:t>
            </w:r>
          </w:p>
        </w:tc>
      </w:tr>
      <w:tr w:rsidR="004D3075" w14:paraId="345F9109" w14:textId="77777777" w:rsidTr="003F7976">
        <w:trPr>
          <w:trHeight w:val="440"/>
          <w:jc w:val="center"/>
        </w:trPr>
        <w:tc>
          <w:tcPr>
            <w:tcW w:w="7083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CA51AA" w14:textId="77777777" w:rsidR="004D3075" w:rsidRDefault="0094410F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617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ABF01A" w14:textId="77777777" w:rsidR="004D3075" w:rsidRDefault="009441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69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26ED56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047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6BD88E" w14:textId="77777777" w:rsidR="004D3075" w:rsidRDefault="009441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4D3075" w14:paraId="63AE28B3" w14:textId="77777777" w:rsidTr="003F7976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4BCAC1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Déterminer la compétence de l’élève à cerner les possibilités des systèmes d’un camion semi-remorque, par une évaluation écrite de mises en situation.</w:t>
            </w:r>
          </w:p>
        </w:tc>
      </w:tr>
      <w:tr w:rsidR="004D3075" w14:paraId="7AC4BEF5" w14:textId="77777777" w:rsidTr="003F7976">
        <w:trPr>
          <w:trHeight w:val="440"/>
          <w:jc w:val="center"/>
        </w:trPr>
        <w:tc>
          <w:tcPr>
            <w:tcW w:w="4894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5C4C05" w14:textId="77777777" w:rsidR="004D3075" w:rsidRDefault="009441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Directives :</w:t>
            </w:r>
          </w:p>
        </w:tc>
        <w:tc>
          <w:tcPr>
            <w:tcW w:w="3806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DD325D" w14:textId="77777777" w:rsidR="004D3075" w:rsidRDefault="0094410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69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E1C564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047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5E8298" w14:textId="77777777" w:rsidR="004D3075" w:rsidRDefault="009441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4D3075" w14:paraId="73BF9EB9" w14:textId="77777777" w:rsidTr="003F7976">
        <w:trPr>
          <w:trHeight w:val="440"/>
          <w:jc w:val="center"/>
        </w:trPr>
        <w:tc>
          <w:tcPr>
            <w:tcW w:w="48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DEB09E" w14:textId="77777777" w:rsidR="004D3075" w:rsidRDefault="0094410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52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2A81BA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Expliquer aux élèves le fonctionnement et les directives de l’évaluation.</w:t>
            </w:r>
          </w:p>
        </w:tc>
      </w:tr>
      <w:tr w:rsidR="004D3075" w14:paraId="1911DA08" w14:textId="77777777" w:rsidTr="003F7976">
        <w:trPr>
          <w:trHeight w:val="440"/>
          <w:jc w:val="center"/>
        </w:trPr>
        <w:tc>
          <w:tcPr>
            <w:tcW w:w="48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391D77" w14:textId="77777777" w:rsidR="004D3075" w:rsidRDefault="0094410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52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2C1441" w14:textId="77777777" w:rsidR="004D3075" w:rsidRDefault="0094410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Compléter la fiche de suivi global du groupe.</w:t>
            </w:r>
          </w:p>
        </w:tc>
      </w:tr>
      <w:tr w:rsidR="004D3075" w14:paraId="58EB3103" w14:textId="77777777" w:rsidTr="003F7976">
        <w:trPr>
          <w:trHeight w:val="440"/>
          <w:jc w:val="center"/>
        </w:trPr>
        <w:tc>
          <w:tcPr>
            <w:tcW w:w="48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E62545" w14:textId="77777777" w:rsidR="004D3075" w:rsidRDefault="0094410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52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30A309" w14:textId="77777777" w:rsidR="004D3075" w:rsidRDefault="0094410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Passation de l’évaluation</w:t>
            </w:r>
          </w:p>
        </w:tc>
      </w:tr>
      <w:tr w:rsidR="004D3075" w14:paraId="719973A3" w14:textId="77777777" w:rsidTr="003F7976">
        <w:trPr>
          <w:trHeight w:val="440"/>
          <w:jc w:val="center"/>
        </w:trPr>
        <w:tc>
          <w:tcPr>
            <w:tcW w:w="48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C42864" w14:textId="77777777" w:rsidR="004D3075" w:rsidRDefault="004D30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52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4E582C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</w:rPr>
              <w:t>Le document d’aide à la révision pour chaque élève en échec doit être photocopié et remis à l’enseignant ressource du groupe, pour planifier la récupération et la reprise de l’évaluation.</w:t>
            </w:r>
          </w:p>
        </w:tc>
      </w:tr>
      <w:tr w:rsidR="004D3075" w14:paraId="4F661D07" w14:textId="77777777" w:rsidTr="003F7976">
        <w:trPr>
          <w:trHeight w:val="440"/>
          <w:jc w:val="center"/>
        </w:trPr>
        <w:tc>
          <w:tcPr>
            <w:tcW w:w="1957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F62489" w14:textId="77777777" w:rsidR="004D3075" w:rsidRDefault="0094410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483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E45A09" w14:textId="77777777" w:rsidR="004D3075" w:rsidRDefault="0094410F" w:rsidP="00185BAC">
            <w:pPr>
              <w:spacing w:after="12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Possibilité de se référer aux normes et modalités d’évaluation.</w:t>
            </w:r>
          </w:p>
          <w:p w14:paraId="07097F51" w14:textId="77777777" w:rsidR="006017B5" w:rsidRDefault="006017B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125EE2F0" w14:textId="77777777" w:rsidR="004D3075" w:rsidRDefault="0094410F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2.6.2.9 Des précautions sont prises pour respecter la confidentialité des épreuves au moment de la correction.  À cette fin, la correction des épreuves ne peut pas se faire en présence d’élèves.</w:t>
            </w:r>
          </w:p>
          <w:p w14:paraId="6BEC1334" w14:textId="77777777" w:rsidR="006017B5" w:rsidRDefault="006017B5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5D34D898" w14:textId="17D07E26" w:rsidR="006017B5" w:rsidRPr="006017B5" w:rsidRDefault="0094410F" w:rsidP="006017B5">
            <w:pPr>
              <w:spacing w:after="12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2.7.1.2 Les résultats des épreuves sont transmis </w:t>
            </w:r>
            <w:r>
              <w:rPr>
                <w:rFonts w:ascii="Arial" w:eastAsia="Arial" w:hAnsi="Arial" w:cs="Arial"/>
                <w:i/>
                <w:u w:val="single"/>
              </w:rPr>
              <w:t>par écrit</w:t>
            </w:r>
            <w:r>
              <w:rPr>
                <w:rFonts w:ascii="Arial" w:eastAsia="Arial" w:hAnsi="Arial" w:cs="Arial"/>
                <w:i/>
              </w:rPr>
              <w:t xml:space="preserve"> et individuellement aux élèves en utilisant la fiche</w:t>
            </w:r>
            <w:proofErr w:type="gramStart"/>
            <w:r>
              <w:rPr>
                <w:rFonts w:ascii="Arial" w:eastAsia="Arial" w:hAnsi="Arial" w:cs="Arial"/>
                <w:i/>
              </w:rPr>
              <w:t xml:space="preserve"> «aide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à la révision»</w:t>
            </w:r>
          </w:p>
        </w:tc>
      </w:tr>
      <w:tr w:rsidR="004D3075" w14:paraId="5F4338DB" w14:textId="77777777" w:rsidTr="003F7976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31934E" w14:textId="77777777" w:rsidR="004D3075" w:rsidRDefault="0094410F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3F797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7B91CF32" w14:textId="77777777" w:rsidR="003F7976" w:rsidRDefault="003F797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1B747F45" w14:textId="2F8C8F2D" w:rsidR="003F7976" w:rsidRPr="003F7976" w:rsidRDefault="003F797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3F7976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4D3075" w14:paraId="157713B0" w14:textId="77777777" w:rsidTr="003F7976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8C1E66" w14:textId="77777777" w:rsidR="004D3075" w:rsidRDefault="009441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</w:tbl>
    <w:p w14:paraId="6A9069B4" w14:textId="77777777" w:rsidR="004D3075" w:rsidRDefault="004D3075">
      <w:pPr>
        <w:spacing w:after="0"/>
        <w:rPr>
          <w:rFonts w:ascii="Arial" w:eastAsia="Arial" w:hAnsi="Arial" w:cs="Arial"/>
        </w:rPr>
      </w:pPr>
    </w:p>
    <w:sectPr w:rsidR="004D3075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36B9" w14:textId="77777777" w:rsidR="0094410F" w:rsidRDefault="0094410F">
      <w:pPr>
        <w:spacing w:after="0" w:line="240" w:lineRule="auto"/>
      </w:pPr>
      <w:r>
        <w:separator/>
      </w:r>
    </w:p>
  </w:endnote>
  <w:endnote w:type="continuationSeparator" w:id="0">
    <w:p w14:paraId="30579699" w14:textId="77777777" w:rsidR="0094410F" w:rsidRDefault="0094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080A" w14:textId="77777777" w:rsidR="0094410F" w:rsidRDefault="0094410F">
      <w:pPr>
        <w:spacing w:after="0" w:line="240" w:lineRule="auto"/>
      </w:pPr>
      <w:r>
        <w:separator/>
      </w:r>
    </w:p>
  </w:footnote>
  <w:footnote w:type="continuationSeparator" w:id="0">
    <w:p w14:paraId="24F44921" w14:textId="77777777" w:rsidR="0094410F" w:rsidRDefault="0094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10DF" w14:textId="77777777" w:rsidR="004D3075" w:rsidRDefault="0094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6949107" wp14:editId="6C8C9AA6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D419CB" w14:textId="77777777" w:rsidR="004D3075" w:rsidRDefault="0094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4EEE7855" w14:textId="77777777" w:rsidR="004D3075" w:rsidRDefault="004D30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75"/>
    <w:rsid w:val="00185BAC"/>
    <w:rsid w:val="003F7976"/>
    <w:rsid w:val="004D3075"/>
    <w:rsid w:val="006017B5"/>
    <w:rsid w:val="008C2E3D"/>
    <w:rsid w:val="0094410F"/>
    <w:rsid w:val="00C7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BE4B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DA122-D2CC-4CBD-B357-1FFCE7B332FD}">
  <ds:schemaRefs>
    <ds:schemaRef ds:uri="http://schemas.microsoft.com/office/2006/documentManagement/types"/>
    <ds:schemaRef ds:uri="http://purl.org/dc/terms/"/>
    <ds:schemaRef ds:uri="0f222bab-544d-4591-bb95-c2ff23484fe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C6E223-97A3-4690-93A8-EEF5C033B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51749-E881-4C73-8F1C-45680B829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1344</Characters>
  <Application>Microsoft Office Word</Application>
  <DocSecurity>0</DocSecurity>
  <Lines>11</Lines>
  <Paragraphs>3</Paragraphs>
  <ScaleCrop>false</ScaleCrop>
  <Company>CSSRDN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5</cp:revision>
  <dcterms:created xsi:type="dcterms:W3CDTF">2025-01-23T18:17:00Z</dcterms:created>
  <dcterms:modified xsi:type="dcterms:W3CDTF">2025-09-03T16:40:00Z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