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CF6F" w14:textId="77777777" w:rsidR="00F74714" w:rsidRDefault="00F74714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4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35"/>
        <w:gridCol w:w="1185"/>
        <w:gridCol w:w="980"/>
        <w:gridCol w:w="2420"/>
        <w:gridCol w:w="1780"/>
        <w:gridCol w:w="760"/>
        <w:gridCol w:w="1160"/>
      </w:tblGrid>
      <w:tr w:rsidR="00F74714" w14:paraId="74FED4C4" w14:textId="77777777">
        <w:trPr>
          <w:trHeight w:val="440"/>
          <w:jc w:val="center"/>
        </w:trPr>
        <w:tc>
          <w:tcPr>
            <w:tcW w:w="217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60B502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6.18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0CE5D9" w14:textId="77777777" w:rsidR="00F74714" w:rsidRDefault="00ED2C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DA5A52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de la compétence</w:t>
            </w:r>
          </w:p>
          <w:p w14:paraId="29C7E73D" w14:textId="77777777" w:rsidR="00F74714" w:rsidRPr="00A66CA1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A66CA1">
              <w:rPr>
                <w:rFonts w:ascii="Arial" w:eastAsia="Arial" w:hAnsi="Arial" w:cs="Arial"/>
                <w:b/>
                <w:color w:val="FF0000"/>
              </w:rPr>
              <w:t>S’il n’y a pas d’échec en C-6, cette théorie doit être utilisée pour revoir une notion plus problématique/complexe du DEP avec les élèves de votre groupe.</w:t>
            </w:r>
          </w:p>
        </w:tc>
      </w:tr>
      <w:tr w:rsidR="00F74714" w14:paraId="55B331ED" w14:textId="77777777" w:rsidTr="00781087">
        <w:trPr>
          <w:trHeight w:val="301"/>
          <w:jc w:val="center"/>
        </w:trPr>
        <w:tc>
          <w:tcPr>
            <w:tcW w:w="336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355996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BACF64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F74714" w14:paraId="64B7D9A2" w14:textId="77777777" w:rsidTr="00781087">
        <w:trPr>
          <w:trHeight w:val="309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8F4203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E46307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F74714" w14:paraId="5D977473" w14:textId="77777777" w:rsidTr="00781087">
        <w:trPr>
          <w:trHeight w:val="289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2510BD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000A49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F74714" w14:paraId="7AD00F4B" w14:textId="77777777" w:rsidTr="00781087">
        <w:trPr>
          <w:trHeight w:val="291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5B4921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11394D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F74714" w14:paraId="282CCCA7" w14:textId="77777777">
        <w:trPr>
          <w:trHeight w:val="440"/>
          <w:jc w:val="center"/>
        </w:trPr>
        <w:tc>
          <w:tcPr>
            <w:tcW w:w="67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E7A5A9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CB1026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374DC8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AFD28A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74714" w14:paraId="6849E023" w14:textId="77777777">
        <w:trPr>
          <w:trHeight w:val="440"/>
          <w:jc w:val="center"/>
        </w:trPr>
        <w:tc>
          <w:tcPr>
            <w:tcW w:w="10460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B3F84F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du ou des élèves en difficultés.</w:t>
            </w:r>
          </w:p>
        </w:tc>
      </w:tr>
      <w:tr w:rsidR="00F74714" w14:paraId="0690484C" w14:textId="77777777">
        <w:trPr>
          <w:trHeight w:val="440"/>
          <w:jc w:val="center"/>
        </w:trPr>
        <w:tc>
          <w:tcPr>
            <w:tcW w:w="434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289F10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6B2EC9" w14:textId="77777777" w:rsidR="00F74714" w:rsidRDefault="00ED2C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EEA62A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698E98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74714" w14:paraId="2DEF1588" w14:textId="77777777">
        <w:trPr>
          <w:trHeight w:val="440"/>
          <w:jc w:val="center"/>
        </w:trPr>
        <w:tc>
          <w:tcPr>
            <w:tcW w:w="54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322E60" w14:textId="77777777" w:rsidR="00F74714" w:rsidRDefault="00ED2C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2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29FD80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L’ensemble de la compétence. Pour les élèves en échec de la C-6.</w:t>
            </w:r>
          </w:p>
        </w:tc>
      </w:tr>
      <w:tr w:rsidR="00F74714" w14:paraId="15DF825D" w14:textId="77777777" w:rsidTr="00B576D8">
        <w:trPr>
          <w:trHeight w:val="2116"/>
          <w:jc w:val="center"/>
        </w:trPr>
        <w:tc>
          <w:tcPr>
            <w:tcW w:w="21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9C9D0" w14:textId="77777777" w:rsidR="00F74714" w:rsidRDefault="00ED2C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5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AB3AB7" w14:textId="77777777" w:rsidR="00B576D8" w:rsidRDefault="00ED2C0F" w:rsidP="00B576D8">
            <w:pPr>
              <w:tabs>
                <w:tab w:val="left" w:pos="830"/>
                <w:tab w:val="left" w:pos="1240"/>
              </w:tabs>
              <w:spacing w:before="6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Après avoir ciblé les éléments de compétence déficients de chaque élève après l’évaluation aux fins de sanction (</w:t>
            </w:r>
            <w:r>
              <w:rPr>
                <w:rFonts w:ascii="Arial" w:eastAsia="Arial" w:hAnsi="Arial" w:cs="Arial"/>
                <w:b/>
              </w:rPr>
              <w:t>voir les plans de récupération des élèves</w:t>
            </w:r>
            <w:r>
              <w:rPr>
                <w:rFonts w:ascii="Arial" w:eastAsia="Arial" w:hAnsi="Arial" w:cs="Arial"/>
              </w:rPr>
              <w:t>), faire une révision en élaborant des questions pour revoir, expliquer et clarifier les éléments déficients.</w:t>
            </w:r>
          </w:p>
          <w:p w14:paraId="43C0F441" w14:textId="77777777" w:rsidR="00B576D8" w:rsidRDefault="00B576D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4357AEF3" w14:textId="1851527E" w:rsidR="00F74714" w:rsidRDefault="00ED2C0F" w:rsidP="00B576D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s’il y a lieu pour des élèves plus avancés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74714" w14:paraId="14171468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CD1D07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0CEB118" w14:textId="77777777" w:rsidR="00ED2C0F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98D458" w14:textId="7280BB4D" w:rsidR="00ED2C0F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D2C0F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216C9A2" wp14:editId="2A3947B5">
                  <wp:extent cx="5974080" cy="175260"/>
                  <wp:effectExtent l="0" t="0" r="0" b="0"/>
                  <wp:docPr id="1608413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14" w14:paraId="3557415A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BF48C3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F74714" w14:paraId="23AA21E9" w14:textId="77777777" w:rsidTr="0055656B">
        <w:trPr>
          <w:trHeight w:val="369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72D6DF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74714" w14:paraId="4A159FA7" w14:textId="77777777">
        <w:trPr>
          <w:trHeight w:val="36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E3B14C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2E8713B" w14:textId="77777777" w:rsidR="00F74714" w:rsidRDefault="00F74714">
      <w:pPr>
        <w:spacing w:after="0"/>
        <w:rPr>
          <w:rFonts w:ascii="Arial" w:eastAsia="Arial" w:hAnsi="Arial" w:cs="Arial"/>
        </w:rPr>
      </w:pPr>
    </w:p>
    <w:sectPr w:rsidR="00F74714">
      <w:head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40B2" w14:textId="77777777" w:rsidR="00724752" w:rsidRDefault="00724752">
      <w:pPr>
        <w:spacing w:after="0" w:line="240" w:lineRule="auto"/>
      </w:pPr>
      <w:r>
        <w:separator/>
      </w:r>
    </w:p>
  </w:endnote>
  <w:endnote w:type="continuationSeparator" w:id="0">
    <w:p w14:paraId="1567DC9D" w14:textId="77777777" w:rsidR="00724752" w:rsidRDefault="0072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4598" w14:textId="77777777" w:rsidR="00724752" w:rsidRDefault="00724752">
      <w:pPr>
        <w:spacing w:after="0" w:line="240" w:lineRule="auto"/>
      </w:pPr>
      <w:r>
        <w:separator/>
      </w:r>
    </w:p>
  </w:footnote>
  <w:footnote w:type="continuationSeparator" w:id="0">
    <w:p w14:paraId="72B1865A" w14:textId="77777777" w:rsidR="00724752" w:rsidRDefault="0072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4C94" w14:textId="77777777" w:rsidR="00F74714" w:rsidRDefault="00ED2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4F50D3" wp14:editId="25DC7A1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0FA75A" w14:textId="77777777" w:rsidR="00F74714" w:rsidRDefault="00ED2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6</w:t>
    </w:r>
  </w:p>
  <w:p w14:paraId="4193FC84" w14:textId="77777777" w:rsidR="00F74714" w:rsidRDefault="00F74714">
    <w:pPr>
      <w:tabs>
        <w:tab w:val="center" w:pos="4320"/>
        <w:tab w:val="right" w:pos="8640"/>
      </w:tabs>
      <w:spacing w:after="0" w:line="240" w:lineRule="auto"/>
      <w:ind w:right="-40"/>
      <w:jc w:val="center"/>
      <w:rPr>
        <w:b/>
        <w:sz w:val="28"/>
        <w:szCs w:val="28"/>
      </w:rPr>
    </w:pPr>
  </w:p>
  <w:p w14:paraId="654B1F1B" w14:textId="77777777" w:rsidR="00F74714" w:rsidRDefault="00F747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14"/>
    <w:rsid w:val="00350F7C"/>
    <w:rsid w:val="0042706C"/>
    <w:rsid w:val="0055656B"/>
    <w:rsid w:val="006044D8"/>
    <w:rsid w:val="00724752"/>
    <w:rsid w:val="00781087"/>
    <w:rsid w:val="00A66CA1"/>
    <w:rsid w:val="00B576D8"/>
    <w:rsid w:val="00ED2C0F"/>
    <w:rsid w:val="00F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52CB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5D9AF-8F94-4196-8E03-EC50D40E81D7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086BE8F2-E0CC-4CA0-9C6C-6EC536F98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1BE19-5097-4952-98B4-02D9215B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>CSSRDN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2025-02-07T16:39:00Z</dcterms:created>
  <dcterms:modified xsi:type="dcterms:W3CDTF">2025-09-04T15:53:00Z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