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8C82" w14:textId="77777777" w:rsidR="009D4D91" w:rsidRDefault="000706B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ADAAE8" wp14:editId="308278EC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8D4D03" w14:textId="77777777" w:rsidR="009D4D91" w:rsidRDefault="009D4D91">
      <w:pPr>
        <w:jc w:val="center"/>
      </w:pPr>
    </w:p>
    <w:p w14:paraId="48D05A9C" w14:textId="77777777" w:rsidR="009D4D91" w:rsidRDefault="000706B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7C30E983" w14:textId="77777777" w:rsidR="009D4D91" w:rsidRDefault="000706B9">
      <w:pPr>
        <w:ind w:left="-425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Compétence 3</w:t>
      </w:r>
    </w:p>
    <w:p w14:paraId="7B7B346E" w14:textId="77777777" w:rsidR="009D4D91" w:rsidRDefault="009D4D91">
      <w:pPr>
        <w:jc w:val="center"/>
        <w:rPr>
          <w:b/>
          <w:sz w:val="24"/>
          <w:szCs w:val="24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30"/>
        <w:gridCol w:w="1365"/>
        <w:gridCol w:w="675"/>
        <w:gridCol w:w="1125"/>
        <w:gridCol w:w="1341"/>
        <w:gridCol w:w="1800"/>
        <w:gridCol w:w="780"/>
        <w:gridCol w:w="1185"/>
      </w:tblGrid>
      <w:tr w:rsidR="009D4D91" w14:paraId="6D45B451" w14:textId="77777777">
        <w:trPr>
          <w:trHeight w:val="440"/>
          <w:jc w:val="center"/>
        </w:trPr>
        <w:tc>
          <w:tcPr>
            <w:tcW w:w="238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6B41" w14:textId="77777777" w:rsidR="009D4D91" w:rsidRDefault="000706B9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Leçon 03.4B</w:t>
            </w:r>
          </w:p>
        </w:tc>
        <w:tc>
          <w:tcPr>
            <w:tcW w:w="1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69DE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278B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Ronde de sécurité volet mécanique</w:t>
            </w:r>
          </w:p>
        </w:tc>
      </w:tr>
      <w:tr w:rsidR="009D4D91" w14:paraId="56F4E61D" w14:textId="77777777" w:rsidTr="00FB1B2A">
        <w:trPr>
          <w:trHeight w:val="310"/>
          <w:jc w:val="center"/>
        </w:trPr>
        <w:tc>
          <w:tcPr>
            <w:tcW w:w="3750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89CE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5969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b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Recueillir les renseignements.</w:t>
            </w:r>
          </w:p>
        </w:tc>
      </w:tr>
      <w:tr w:rsidR="009D4D91" w14:paraId="07DE5559" w14:textId="77777777" w:rsidTr="00FB1B2A">
        <w:trPr>
          <w:trHeight w:val="362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BFA1" w14:textId="77777777" w:rsidR="009D4D91" w:rsidRDefault="009D4D9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35D7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les renseignements.</w:t>
            </w:r>
          </w:p>
        </w:tc>
      </w:tr>
      <w:tr w:rsidR="009D4D91" w14:paraId="4D51F0E4" w14:textId="77777777" w:rsidTr="00FB1B2A">
        <w:trPr>
          <w:trHeight w:val="340"/>
          <w:jc w:val="center"/>
        </w:trPr>
        <w:tc>
          <w:tcPr>
            <w:tcW w:w="3750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DB72" w14:textId="77777777" w:rsidR="009D4D91" w:rsidRDefault="009D4D9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9363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la solution.</w:t>
            </w:r>
          </w:p>
        </w:tc>
      </w:tr>
      <w:tr w:rsidR="009D4D91" w14:paraId="6EFE1B0E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2FF2" w14:textId="77777777" w:rsidR="009D4D91" w:rsidRDefault="000706B9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>l’élève devra être en 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3DF1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1706" w14:textId="6F4B4D0C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</w:t>
            </w:r>
            <w:r w:rsidR="00FB1B2A">
              <w:rPr>
                <w:b/>
                <w:color w:val="0000FF"/>
                <w:sz w:val="24"/>
                <w:szCs w:val="24"/>
              </w:rPr>
              <w:t>2</w:t>
            </w:r>
            <w:r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1E2B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9D4D91" w14:paraId="0EB9D34B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D436" w14:textId="77777777" w:rsidR="009D4D91" w:rsidRDefault="000706B9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Comprendre la ronde sécurité obligatoire au véhicule lourd </w:t>
            </w:r>
            <w:r>
              <w:rPr>
                <w:b/>
                <w:sz w:val="24"/>
                <w:szCs w:val="24"/>
              </w:rPr>
              <w:t>(liste 1, 2 et 3),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incluant camion porteur et transport de personnes</w:t>
            </w:r>
            <w:r>
              <w:rPr>
                <w:sz w:val="24"/>
                <w:szCs w:val="24"/>
              </w:rPr>
              <w:t>. (CVL Chap. 12)</w:t>
            </w:r>
          </w:p>
        </w:tc>
      </w:tr>
      <w:tr w:rsidR="009D4D91" w14:paraId="2DEC0899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9627" w14:textId="77777777" w:rsidR="009D4D91" w:rsidRDefault="000706B9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la nature des défectuosités (mineures, majeures, mécaniques et infractions au code de la route)</w:t>
            </w:r>
          </w:p>
        </w:tc>
      </w:tr>
      <w:tr w:rsidR="009D4D91" w14:paraId="0A8825F5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926C" w14:textId="77777777" w:rsidR="009D4D91" w:rsidRDefault="000706B9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Connaître la nature des défectuosités des freins hydrauliques</w:t>
            </w:r>
          </w:p>
        </w:tc>
      </w:tr>
      <w:tr w:rsidR="009D4D91" w14:paraId="19EB6E05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F0FC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CA3D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6612" w14:textId="0C5EB2AF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</w:t>
            </w:r>
            <w:r w:rsidR="00FB1B2A">
              <w:rPr>
                <w:b/>
                <w:color w:val="0000FF"/>
                <w:sz w:val="24"/>
                <w:szCs w:val="24"/>
              </w:rPr>
              <w:t>2</w:t>
            </w:r>
            <w:r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8733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9D4D91" w14:paraId="47C4006D" w14:textId="77777777">
        <w:trPr>
          <w:trHeight w:val="345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7C05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D397" w14:textId="71D17CFB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 des composantes à vérifier et des défectuosités à détecter (</w:t>
            </w:r>
            <w:r w:rsidR="00FB1B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minutes)</w:t>
            </w:r>
          </w:p>
        </w:tc>
      </w:tr>
      <w:tr w:rsidR="009D4D91" w14:paraId="5CAFDA0C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34C2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C42D" w14:textId="5BBDE69E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des défectuosités (mineures, majeures, mécaniques et infractions au code de la route) (</w:t>
            </w:r>
            <w:r w:rsidR="00FB1B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minutes)</w:t>
            </w:r>
          </w:p>
        </w:tc>
      </w:tr>
      <w:tr w:rsidR="009D4D91" w14:paraId="6AD7AE0C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E72F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D455" w14:textId="4F734094" w:rsidR="009D4D91" w:rsidRPr="00FB1B2A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 w:rsidRPr="00FB1B2A">
              <w:rPr>
                <w:sz w:val="24"/>
                <w:szCs w:val="24"/>
              </w:rPr>
              <w:t>Étapes de la RDS (</w:t>
            </w:r>
            <w:r w:rsidR="00FB1B2A" w:rsidRPr="00FB1B2A">
              <w:rPr>
                <w:sz w:val="24"/>
                <w:szCs w:val="24"/>
              </w:rPr>
              <w:t>Visionnement dans le cours Vidéo dans Moodle)</w:t>
            </w:r>
          </w:p>
        </w:tc>
      </w:tr>
      <w:tr w:rsidR="009D4D91" w14:paraId="55D3D595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F526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01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9723" w14:textId="77777777" w:rsidR="009D4D91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freins hydrauliques (20 minutes)</w:t>
            </w:r>
          </w:p>
        </w:tc>
      </w:tr>
      <w:tr w:rsidR="009D4D91" w14:paraId="58649C44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93FD" w14:textId="77777777" w:rsidR="009D4D91" w:rsidRPr="00FB1B2A" w:rsidRDefault="000706B9">
            <w:pP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 w:rsidRPr="00FB1B2A">
              <w:rPr>
                <w:b/>
                <w:sz w:val="24"/>
                <w:szCs w:val="24"/>
              </w:rPr>
              <w:t>Devoir:</w:t>
            </w:r>
            <w:proofErr w:type="gramEnd"/>
            <w:r w:rsidRPr="00FB1B2A">
              <w:rPr>
                <w:b/>
                <w:sz w:val="24"/>
                <w:szCs w:val="24"/>
              </w:rPr>
              <w:t xml:space="preserve"> </w:t>
            </w:r>
            <w:r w:rsidRPr="00FB1B2A">
              <w:rPr>
                <w:bCs/>
                <w:sz w:val="24"/>
                <w:szCs w:val="24"/>
              </w:rPr>
              <w:t>Faire formation apprenti Moodle chap. 9, 10 et 12 volet mécanique.</w:t>
            </w:r>
          </w:p>
          <w:p w14:paraId="3C6E673E" w14:textId="77777777" w:rsidR="00FB1B2A" w:rsidRPr="00FB1B2A" w:rsidRDefault="00FB1B2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2FB2919" w14:textId="77777777" w:rsidR="009D4D91" w:rsidRDefault="000706B9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FB1B2A">
              <w:rPr>
                <w:bCs/>
                <w:sz w:val="24"/>
                <w:szCs w:val="24"/>
              </w:rPr>
              <w:t>Les élèves doivent compléter en devoir le questionnaire de formation pour l’apprenti classe 1 en lien avec le volet mécanique du chapitre 12.</w:t>
            </w:r>
          </w:p>
        </w:tc>
      </w:tr>
      <w:tr w:rsidR="009D4D91" w14:paraId="15A97CBE" w14:textId="77777777">
        <w:trPr>
          <w:trHeight w:val="440"/>
          <w:jc w:val="center"/>
        </w:trPr>
        <w:tc>
          <w:tcPr>
            <w:tcW w:w="238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C408" w14:textId="77777777" w:rsidR="009D4D91" w:rsidRDefault="000706B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271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2CE3" w14:textId="77777777" w:rsidR="009D4D91" w:rsidRPr="00FB1B2A" w:rsidRDefault="000706B9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</w:rPr>
            </w:pPr>
            <w:r w:rsidRPr="00FB1B2A">
              <w:rPr>
                <w:b/>
                <w:sz w:val="24"/>
                <w:szCs w:val="24"/>
              </w:rPr>
              <w:t>Volet mécanique pages 367 à 432</w:t>
            </w:r>
          </w:p>
          <w:p w14:paraId="0B109179" w14:textId="2D7A757E" w:rsidR="009D4D91" w:rsidRDefault="000706B9" w:rsidP="00FB1B2A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FB1B2A">
              <w:rPr>
                <w:b/>
                <w:sz w:val="24"/>
                <w:szCs w:val="24"/>
              </w:rPr>
              <w:t>À la fin de ce cours, les élèves doivent avoir terminé le chapitre 12.</w:t>
            </w:r>
          </w:p>
        </w:tc>
      </w:tr>
      <w:tr w:rsidR="009D4D91" w14:paraId="3C21795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6536" w14:textId="77777777" w:rsidR="009D4D91" w:rsidRDefault="000706B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9A78817" w14:textId="77777777" w:rsidR="00FB1B2A" w:rsidRDefault="00FB1B2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2337D4" w14:textId="4C048473" w:rsidR="00FB1B2A" w:rsidRPr="00FB1B2A" w:rsidRDefault="00FB1B2A">
            <w:pPr>
              <w:widowControl w:val="0"/>
              <w:spacing w:line="240" w:lineRule="auto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Allez consulter la compétence 3 dans Moodle</w:t>
            </w:r>
          </w:p>
        </w:tc>
      </w:tr>
      <w:tr w:rsidR="009D4D91" w14:paraId="3F295CF4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B05B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Documents français</w:t>
            </w:r>
          </w:p>
        </w:tc>
        <w:tc>
          <w:tcPr>
            <w:tcW w:w="510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8446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Documents anglais</w:t>
            </w:r>
          </w:p>
        </w:tc>
      </w:tr>
      <w:tr w:rsidR="009D4D91" w14:paraId="6032216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161C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1C71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0705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4148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FB1B2A" w14:paraId="24449377" w14:textId="77777777" w:rsidTr="00B6796B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7D88" w14:textId="77777777" w:rsidR="00FB1B2A" w:rsidRDefault="00FB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D4D91" w14:paraId="7BC1D20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8317" w14:textId="77777777" w:rsidR="009D4D91" w:rsidRDefault="0007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Stratégies d’enseignement </w:t>
            </w:r>
            <w:proofErr w:type="gramStart"/>
            <w:r>
              <w:rPr>
                <w:b/>
                <w:sz w:val="24"/>
                <w:szCs w:val="24"/>
              </w:rPr>
              <w:t>suggérées:</w:t>
            </w:r>
            <w:proofErr w:type="gramEnd"/>
          </w:p>
        </w:tc>
      </w:tr>
      <w:tr w:rsidR="009D4D91" w14:paraId="7D1D203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38473" w14:textId="77777777" w:rsidR="009D4D91" w:rsidRDefault="009D4D9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16ADD03" w14:textId="77777777" w:rsidR="009D4D91" w:rsidRDefault="009D4D91">
      <w:pPr>
        <w:rPr>
          <w:b/>
          <w:sz w:val="24"/>
          <w:szCs w:val="24"/>
        </w:rPr>
      </w:pPr>
    </w:p>
    <w:sectPr w:rsidR="009D4D91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91"/>
    <w:rsid w:val="0003337A"/>
    <w:rsid w:val="000706B9"/>
    <w:rsid w:val="0030356C"/>
    <w:rsid w:val="009D4D91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0753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8E2FD1CD-EF12-4BCE-A70E-92515A3C29A6}"/>
</file>

<file path=customXml/itemProps2.xml><?xml version="1.0" encoding="utf-8"?>
<ds:datastoreItem xmlns:ds="http://schemas.openxmlformats.org/officeDocument/2006/customXml" ds:itemID="{0B65FA13-6C6E-40BC-BFA5-A68442ECCEF2}"/>
</file>

<file path=customXml/itemProps3.xml><?xml version="1.0" encoding="utf-8"?>
<ds:datastoreItem xmlns:ds="http://schemas.openxmlformats.org/officeDocument/2006/customXml" ds:itemID="{BC2DCACD-6CF1-4551-94F6-7C5C219FA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>CSSRDN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2025-03-28T17:13:00Z</dcterms:created>
  <dcterms:modified xsi:type="dcterms:W3CDTF">2025-08-28T22:46:00Z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