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C8" w:rsidRDefault="000973C8" w:rsidP="000A601F">
      <w:pPr>
        <w:spacing w:after="0"/>
        <w:jc w:val="both"/>
      </w:pPr>
    </w:p>
    <w:p w:rsidR="000A601F" w:rsidRPr="000A601F" w:rsidRDefault="00962431" w:rsidP="00962431">
      <w:pPr>
        <w:spacing w:after="0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fr-CA"/>
        </w:rPr>
        <w:drawing>
          <wp:inline distT="0" distB="0" distL="0" distR="0">
            <wp:extent cx="1428750" cy="1428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ll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01F" w:rsidRDefault="000A601F" w:rsidP="00FA2BDE">
      <w:pPr>
        <w:jc w:val="both"/>
      </w:pPr>
    </w:p>
    <w:p w:rsidR="00A03C59" w:rsidRDefault="002D589E" w:rsidP="00FA2BDE">
      <w:pPr>
        <w:jc w:val="both"/>
      </w:pPr>
      <w:r>
        <w:t>Marie Bleau</w:t>
      </w:r>
      <w:r w:rsidR="00B231F3">
        <w:t xml:space="preserve"> est âgée </w:t>
      </w:r>
      <w:r w:rsidR="00EE67B8">
        <w:t xml:space="preserve">de </w:t>
      </w:r>
      <w:r w:rsidR="003710E6">
        <w:t>66</w:t>
      </w:r>
      <w:r w:rsidR="00B231F3">
        <w:t xml:space="preserve"> ans. Elle est </w:t>
      </w:r>
      <w:r w:rsidR="00EE67B8">
        <w:t>à la retraite</w:t>
      </w:r>
      <w:r w:rsidR="002D0DB3">
        <w:t xml:space="preserve"> depuis l’an dernier</w:t>
      </w:r>
      <w:r w:rsidR="003710E6">
        <w:t xml:space="preserve">. </w:t>
      </w:r>
      <w:r w:rsidR="00EE67B8">
        <w:t xml:space="preserve"> </w:t>
      </w:r>
      <w:r w:rsidR="00650C64">
        <w:t xml:space="preserve">Elle </w:t>
      </w:r>
      <w:r w:rsidR="00EE67B8">
        <w:t>a reçu</w:t>
      </w:r>
      <w:r w:rsidR="00650C64">
        <w:t>,</w:t>
      </w:r>
      <w:r w:rsidR="00EE67B8">
        <w:t xml:space="preserve"> il y a </w:t>
      </w:r>
      <w:r w:rsidR="00965B49">
        <w:t>huit</w:t>
      </w:r>
      <w:r w:rsidR="009476DF">
        <w:t xml:space="preserve"> </w:t>
      </w:r>
      <w:r w:rsidR="00EE67B8">
        <w:t>mois</w:t>
      </w:r>
      <w:r w:rsidR="00650C64">
        <w:t>,</w:t>
      </w:r>
      <w:r w:rsidR="00EE67B8">
        <w:t xml:space="preserve"> un diagnostic </w:t>
      </w:r>
      <w:r w:rsidR="00EE67B8" w:rsidRPr="005E3821">
        <w:t>d’</w:t>
      </w:r>
      <w:r w:rsidR="00EE67B8" w:rsidRPr="005E3821">
        <w:rPr>
          <w:b/>
          <w:i/>
          <w:u w:val="single"/>
        </w:rPr>
        <w:t>adénocarcinome</w:t>
      </w:r>
      <w:r w:rsidR="00414167" w:rsidRPr="005E3821">
        <w:rPr>
          <w:b/>
          <w:i/>
          <w:u w:val="single"/>
        </w:rPr>
        <w:t xml:space="preserve"> du colon</w:t>
      </w:r>
      <w:r w:rsidR="00EE67B8" w:rsidRPr="005E3821">
        <w:rPr>
          <w:b/>
          <w:i/>
          <w:u w:val="single"/>
        </w:rPr>
        <w:t xml:space="preserve"> métastatique</w:t>
      </w:r>
      <w:r w:rsidR="00EE67B8" w:rsidRPr="005E3821">
        <w:rPr>
          <w:b/>
        </w:rPr>
        <w:t xml:space="preserve"> </w:t>
      </w:r>
      <w:r w:rsidR="00EE67B8">
        <w:t>(multiples métastases hépatiques</w:t>
      </w:r>
      <w:r w:rsidR="00A03C59">
        <w:t xml:space="preserve"> et pulmonaires</w:t>
      </w:r>
      <w:r w:rsidR="00EE67B8">
        <w:t xml:space="preserve">). </w:t>
      </w:r>
    </w:p>
    <w:p w:rsidR="00A67E3B" w:rsidRDefault="00A03C59" w:rsidP="00FA2BDE">
      <w:pPr>
        <w:jc w:val="both"/>
      </w:pPr>
      <w:r>
        <w:t xml:space="preserve">Madame </w:t>
      </w:r>
      <w:r w:rsidR="002D589E">
        <w:t>Bleau</w:t>
      </w:r>
      <w:r w:rsidR="00EE67B8">
        <w:t xml:space="preserve"> a choisi de ne </w:t>
      </w:r>
      <w:r w:rsidR="00EE67B8" w:rsidRPr="005E3821">
        <w:rPr>
          <w:b/>
        </w:rPr>
        <w:t>pas</w:t>
      </w:r>
      <w:r w:rsidR="00EE67B8">
        <w:t xml:space="preserve"> recevoir de </w:t>
      </w:r>
      <w:r w:rsidR="00EE67B8" w:rsidRPr="005E3821">
        <w:rPr>
          <w:i/>
        </w:rPr>
        <w:t>chimiothérapie</w:t>
      </w:r>
      <w:r w:rsidR="00A67E3B" w:rsidRPr="005E3821">
        <w:rPr>
          <w:i/>
        </w:rPr>
        <w:t xml:space="preserve"> palliative</w:t>
      </w:r>
      <w:r w:rsidR="00A67E3B">
        <w:t xml:space="preserve"> ni de </w:t>
      </w:r>
      <w:r w:rsidR="00A67E3B" w:rsidRPr="005E3821">
        <w:rPr>
          <w:i/>
        </w:rPr>
        <w:t>radiothérapie palliative.</w:t>
      </w:r>
      <w:r w:rsidR="00A67E3B">
        <w:t xml:space="preserve"> Elle </w:t>
      </w:r>
      <w:r w:rsidR="00EE67B8">
        <w:t>vit avec s</w:t>
      </w:r>
      <w:r w:rsidR="00A67E3B">
        <w:t xml:space="preserve">on conjoint des </w:t>
      </w:r>
      <w:r w:rsidR="005E3821">
        <w:t>20</w:t>
      </w:r>
      <w:r w:rsidR="00A67E3B">
        <w:t xml:space="preserve"> dernières années</w:t>
      </w:r>
      <w:r w:rsidR="00EE67B8">
        <w:t xml:space="preserve">, </w:t>
      </w:r>
      <w:r w:rsidR="002D589E">
        <w:t>Louis</w:t>
      </w:r>
      <w:r w:rsidR="00A67E3B">
        <w:t>, âgé de 68</w:t>
      </w:r>
      <w:r w:rsidR="00EE67B8">
        <w:t> ans</w:t>
      </w:r>
      <w:r w:rsidR="005E3821">
        <w:t>,</w:t>
      </w:r>
      <w:r w:rsidR="00EE67B8">
        <w:t xml:space="preserve"> dans une maison à deux étages. </w:t>
      </w:r>
      <w:r w:rsidR="002D589E">
        <w:t>Louis</w:t>
      </w:r>
      <w:r w:rsidR="00A67E3B">
        <w:t xml:space="preserve"> a été victime d’un AVC il y a 2 ans ce qui l’a laissé avec une hémiparésie gauche et des troubles cognitifs légers</w:t>
      </w:r>
      <w:r w:rsidR="00EE67B8">
        <w:t xml:space="preserve">. </w:t>
      </w:r>
      <w:r w:rsidR="00A67E3B">
        <w:t xml:space="preserve">Madame </w:t>
      </w:r>
      <w:r w:rsidR="002D589E">
        <w:t>Bleau</w:t>
      </w:r>
      <w:r w:rsidR="00A67E3B">
        <w:t xml:space="preserve"> s’est occupée de la réadaptation fonctionnelle de son conjoint jusqu’à tout récemment. Toutefois, les séquelles de l’AV</w:t>
      </w:r>
      <w:r w:rsidR="005E3821">
        <w:t>C limitent beaucoup les AVQ et AVD</w:t>
      </w:r>
      <w:r w:rsidR="00A67E3B">
        <w:t xml:space="preserve"> de </w:t>
      </w:r>
      <w:r w:rsidR="002D589E">
        <w:t>Louis</w:t>
      </w:r>
      <w:r w:rsidR="00A67E3B">
        <w:t xml:space="preserve">. </w:t>
      </w:r>
    </w:p>
    <w:p w:rsidR="00A67E3B" w:rsidRDefault="00EE67B8" w:rsidP="00FA2BDE">
      <w:pPr>
        <w:jc w:val="both"/>
      </w:pPr>
      <w:r>
        <w:t xml:space="preserve"> </w:t>
      </w:r>
      <w:r w:rsidR="00A67E3B">
        <w:t xml:space="preserve">Madame </w:t>
      </w:r>
      <w:r w:rsidR="00962431">
        <w:t>Bleau</w:t>
      </w:r>
      <w:r w:rsidR="00A67E3B">
        <w:t xml:space="preserve"> a une fil</w:t>
      </w:r>
      <w:r w:rsidR="002D589E">
        <w:t>le unique, Stéphanie, âgée de 45</w:t>
      </w:r>
      <w:r w:rsidR="00A67E3B">
        <w:t xml:space="preserve"> ans</w:t>
      </w:r>
      <w:r>
        <w:t xml:space="preserve">. </w:t>
      </w:r>
      <w:r w:rsidR="00A67E3B">
        <w:t xml:space="preserve">Cette dernière travaille </w:t>
      </w:r>
      <w:r w:rsidR="009476DF">
        <w:t xml:space="preserve">comme enseignante </w:t>
      </w:r>
      <w:r w:rsidR="002D589E">
        <w:t>en formation profession</w:t>
      </w:r>
      <w:r w:rsidR="00962431">
        <w:t>nelle</w:t>
      </w:r>
      <w:r w:rsidR="00A67E3B">
        <w:t>. Stéphanie est déjà bien occupée par son emploi et sa famille</w:t>
      </w:r>
      <w:r w:rsidR="00962431">
        <w:t>,</w:t>
      </w:r>
      <w:r w:rsidR="00A67E3B">
        <w:t xml:space="preserve"> mais lorsqu’elle a appris que sa mère souffrait d’un cancer, elle a lui a exprimé le désir de l’aider à chacune des étapes de l’évolution de la maladie.</w:t>
      </w:r>
      <w:r w:rsidR="009476DF">
        <w:t xml:space="preserve"> Elle n’avait toutefois pas compris que le </w:t>
      </w:r>
      <w:r w:rsidR="009476DF" w:rsidRPr="005E3821">
        <w:t>pronostic</w:t>
      </w:r>
      <w:r w:rsidR="009476DF">
        <w:t xml:space="preserve"> était de 6 mois ou moins.</w:t>
      </w:r>
    </w:p>
    <w:p w:rsidR="00A67E3B" w:rsidRDefault="009476DF" w:rsidP="00FA2BDE">
      <w:pPr>
        <w:jc w:val="both"/>
      </w:pPr>
      <w:r>
        <w:t>Deux semaines après l’annonce du diagnostic</w:t>
      </w:r>
      <w:r w:rsidR="00A67E3B">
        <w:t xml:space="preserve">, </w:t>
      </w:r>
      <w:r w:rsidR="00962431">
        <w:t>m</w:t>
      </w:r>
      <w:r w:rsidR="00A67E3B">
        <w:t xml:space="preserve">adame </w:t>
      </w:r>
      <w:r w:rsidR="002D589E">
        <w:t>Bleau</w:t>
      </w:r>
      <w:r w:rsidR="00A67E3B">
        <w:t xml:space="preserve"> a rencontré </w:t>
      </w:r>
      <w:r w:rsidR="005E3821">
        <w:t>l’équipe des s</w:t>
      </w:r>
      <w:r w:rsidR="00A67E3B" w:rsidRPr="005E3821">
        <w:t xml:space="preserve">oins </w:t>
      </w:r>
      <w:r w:rsidR="00962431" w:rsidRPr="005E3821">
        <w:t>p</w:t>
      </w:r>
      <w:r w:rsidR="00A67E3B" w:rsidRPr="005E3821">
        <w:t>alliatifs</w:t>
      </w:r>
      <w:r w:rsidR="00A67E3B">
        <w:t xml:space="preserve"> de l’hôpital </w:t>
      </w:r>
      <w:r w:rsidR="005E3821">
        <w:t xml:space="preserve">de </w:t>
      </w:r>
      <w:r w:rsidR="00A67E3B">
        <w:t>Saint-</w:t>
      </w:r>
      <w:r w:rsidR="002D589E">
        <w:t>Jérôme</w:t>
      </w:r>
      <w:r>
        <w:t xml:space="preserve">. </w:t>
      </w:r>
      <w:r w:rsidR="00B231F3">
        <w:t>À ce moment, elle avait pu, entre autre</w:t>
      </w:r>
      <w:r w:rsidR="00962431">
        <w:t>s</w:t>
      </w:r>
      <w:r w:rsidR="00B231F3">
        <w:t xml:space="preserve">, </w:t>
      </w:r>
      <w:r w:rsidR="00965B49">
        <w:t>discuter de</w:t>
      </w:r>
      <w:r w:rsidR="00B231F3">
        <w:t xml:space="preserve"> </w:t>
      </w:r>
      <w:r w:rsidR="00B231F3" w:rsidRPr="005E3821">
        <w:t>directives médicales anticipées</w:t>
      </w:r>
      <w:r w:rsidR="00B231F3">
        <w:t xml:space="preserve"> </w:t>
      </w:r>
      <w:r w:rsidR="00965B49">
        <w:t xml:space="preserve">et </w:t>
      </w:r>
      <w:r w:rsidR="00B231F3">
        <w:t xml:space="preserve">de la gestion des </w:t>
      </w:r>
      <w:r w:rsidR="00B231F3" w:rsidRPr="005E3821">
        <w:t>différents symptômes</w:t>
      </w:r>
      <w:r w:rsidR="00965B49" w:rsidRPr="005E3821">
        <w:t xml:space="preserve"> associés à la maladie et à la fin de vie</w:t>
      </w:r>
      <w:r w:rsidR="00965B49">
        <w:t xml:space="preserve">. Elle a d’ailleurs précisé vouloir rester à la maison le plus longtemps possible pour s’occuper de son conjoint. Des </w:t>
      </w:r>
      <w:r w:rsidR="00965B49" w:rsidRPr="005E3821">
        <w:t>services d’aide à domicile (CLSC)</w:t>
      </w:r>
      <w:r w:rsidR="00965B49">
        <w:t xml:space="preserve"> lui ont été proposés, elle a accepté le soutien. Elle a aussi mentionné son souhait d’être admise à </w:t>
      </w:r>
      <w:r w:rsidR="00965B49" w:rsidRPr="005E3821">
        <w:t>l’</w:t>
      </w:r>
      <w:r w:rsidR="00FA2BDE" w:rsidRPr="005E3821">
        <w:rPr>
          <w:b/>
          <w:u w:val="single"/>
        </w:rPr>
        <w:t>unité</w:t>
      </w:r>
      <w:r w:rsidR="00FA2BDE">
        <w:rPr>
          <w:u w:val="single"/>
        </w:rPr>
        <w:t xml:space="preserve"> </w:t>
      </w:r>
      <w:r w:rsidR="00FA2BDE" w:rsidRPr="005E3821">
        <w:rPr>
          <w:b/>
          <w:u w:val="single"/>
        </w:rPr>
        <w:t xml:space="preserve">des </w:t>
      </w:r>
      <w:r w:rsidR="00962431" w:rsidRPr="005E3821">
        <w:rPr>
          <w:b/>
          <w:u w:val="single"/>
        </w:rPr>
        <w:t>s</w:t>
      </w:r>
      <w:r w:rsidR="00965B49" w:rsidRPr="005E3821">
        <w:rPr>
          <w:b/>
          <w:u w:val="single"/>
        </w:rPr>
        <w:t>oins palliatifs</w:t>
      </w:r>
      <w:r w:rsidR="00965B49">
        <w:t xml:space="preserve"> de l’hôpital lorsque le moment serait venu.</w:t>
      </w:r>
    </w:p>
    <w:p w:rsidR="00EF402A" w:rsidRDefault="00965B49" w:rsidP="00FA2BDE">
      <w:pPr>
        <w:jc w:val="both"/>
      </w:pPr>
      <w:r>
        <w:t xml:space="preserve">Il y a deux mois, les symptômes de la maladie devenaient de plus en plus importants. </w:t>
      </w:r>
      <w:r w:rsidR="0021229A">
        <w:t xml:space="preserve">L’ascite </w:t>
      </w:r>
      <w:r w:rsidR="005E3821">
        <w:t xml:space="preserve">(accumulation de liquide dans l’abdomen) </w:t>
      </w:r>
      <w:r w:rsidR="0021229A">
        <w:t xml:space="preserve">de plus en plus important dans son abdomen a occasionné des difficultés respiratoires. </w:t>
      </w:r>
      <w:r w:rsidR="00BD6562">
        <w:t>Une paracentèse</w:t>
      </w:r>
      <w:r w:rsidR="0021229A">
        <w:t xml:space="preserve"> </w:t>
      </w:r>
      <w:r w:rsidR="002D589E">
        <w:t>(</w:t>
      </w:r>
      <w:r w:rsidR="002D589E" w:rsidRPr="002D589E">
        <w:rPr>
          <w:i/>
        </w:rPr>
        <w:t>ponction à travers une paroi</w:t>
      </w:r>
      <w:r w:rsidR="002D589E">
        <w:t xml:space="preserve">) </w:t>
      </w:r>
      <w:r w:rsidR="0021229A">
        <w:t>a été effectué</w:t>
      </w:r>
      <w:r w:rsidR="00BD6562">
        <w:t>e</w:t>
      </w:r>
      <w:r w:rsidR="0021229A">
        <w:t xml:space="preserve"> afin de soulager madame de cet inconfort. </w:t>
      </w:r>
    </w:p>
    <w:p w:rsidR="00EF402A" w:rsidRDefault="00EF402A">
      <w:r>
        <w:br w:type="page"/>
      </w:r>
    </w:p>
    <w:p w:rsidR="00EF402A" w:rsidRDefault="00BD6562" w:rsidP="00FA2BDE">
      <w:pPr>
        <w:jc w:val="both"/>
      </w:pPr>
      <w:r>
        <w:lastRenderedPageBreak/>
        <w:t>Dr Tremblay a</w:t>
      </w:r>
      <w:r w:rsidR="00965B49">
        <w:t xml:space="preserve"> prescrit : </w:t>
      </w:r>
    </w:p>
    <w:p w:rsidR="00EF402A" w:rsidRPr="00EF402A" w:rsidRDefault="008955F1" w:rsidP="00EF402A">
      <w:pPr>
        <w:pStyle w:val="Paragraphedeliste"/>
        <w:numPr>
          <w:ilvl w:val="0"/>
          <w:numId w:val="2"/>
        </w:numPr>
        <w:jc w:val="both"/>
      </w:pPr>
      <w:r w:rsidRPr="00EF402A">
        <w:rPr>
          <w:u w:val="single"/>
        </w:rPr>
        <w:t xml:space="preserve">Fentanyl 100 </w:t>
      </w:r>
      <w:r w:rsidR="005E3821" w:rsidRPr="00EF402A">
        <w:rPr>
          <w:u w:val="single"/>
        </w:rPr>
        <w:t>µ</w:t>
      </w:r>
      <w:r w:rsidR="00EF402A">
        <w:rPr>
          <w:u w:val="single"/>
        </w:rPr>
        <w:t>g/h (timbre) q 72 heures</w:t>
      </w:r>
    </w:p>
    <w:p w:rsidR="00EF402A" w:rsidRPr="00EF402A" w:rsidRDefault="00EF402A" w:rsidP="00EF402A">
      <w:pPr>
        <w:pStyle w:val="Paragraphedeliste"/>
        <w:numPr>
          <w:ilvl w:val="0"/>
          <w:numId w:val="2"/>
        </w:numPr>
        <w:jc w:val="both"/>
      </w:pPr>
      <w:proofErr w:type="spellStart"/>
      <w:r>
        <w:rPr>
          <w:u w:val="single"/>
        </w:rPr>
        <w:t>Docusate</w:t>
      </w:r>
      <w:proofErr w:type="spellEnd"/>
      <w:r>
        <w:rPr>
          <w:u w:val="single"/>
        </w:rPr>
        <w:t xml:space="preserve"> de sodium 200mg BID</w:t>
      </w:r>
    </w:p>
    <w:p w:rsidR="00EF402A" w:rsidRPr="00EF402A" w:rsidRDefault="00EF402A" w:rsidP="00EF402A">
      <w:pPr>
        <w:pStyle w:val="Paragraphedeliste"/>
        <w:numPr>
          <w:ilvl w:val="0"/>
          <w:numId w:val="2"/>
        </w:numPr>
        <w:jc w:val="both"/>
        <w:rPr>
          <w:lang w:val="en-CA"/>
        </w:rPr>
      </w:pPr>
      <w:proofErr w:type="spellStart"/>
      <w:r>
        <w:rPr>
          <w:u w:val="single"/>
          <w:lang w:val="en-CA"/>
        </w:rPr>
        <w:t>Sennoside</w:t>
      </w:r>
      <w:proofErr w:type="spellEnd"/>
      <w:r>
        <w:rPr>
          <w:u w:val="single"/>
          <w:lang w:val="en-CA"/>
        </w:rPr>
        <w:t xml:space="preserve"> 17,2 mg BID PRN</w:t>
      </w:r>
    </w:p>
    <w:p w:rsidR="00EF402A" w:rsidRPr="00EF402A" w:rsidRDefault="008955F1" w:rsidP="00EF402A">
      <w:pPr>
        <w:pStyle w:val="Paragraphedeliste"/>
        <w:numPr>
          <w:ilvl w:val="0"/>
          <w:numId w:val="2"/>
        </w:numPr>
        <w:jc w:val="both"/>
        <w:rPr>
          <w:lang w:val="en-CA"/>
        </w:rPr>
      </w:pPr>
      <w:proofErr w:type="spellStart"/>
      <w:r w:rsidRPr="00EF402A">
        <w:rPr>
          <w:u w:val="single"/>
          <w:lang w:val="en-CA"/>
        </w:rPr>
        <w:t>Prochlorpérazine</w:t>
      </w:r>
      <w:proofErr w:type="spellEnd"/>
      <w:r w:rsidRPr="00EF402A">
        <w:rPr>
          <w:u w:val="single"/>
          <w:lang w:val="en-CA"/>
        </w:rPr>
        <w:t xml:space="preserve"> 3m</w:t>
      </w:r>
      <w:r w:rsidR="00EF402A">
        <w:rPr>
          <w:u w:val="single"/>
          <w:lang w:val="en-CA"/>
        </w:rPr>
        <w:t>g TID PRN</w:t>
      </w:r>
    </w:p>
    <w:p w:rsidR="00EF402A" w:rsidRPr="00EF402A" w:rsidRDefault="00EF402A" w:rsidP="00EF402A">
      <w:pPr>
        <w:pStyle w:val="Paragraphedeliste"/>
        <w:numPr>
          <w:ilvl w:val="0"/>
          <w:numId w:val="2"/>
        </w:numPr>
        <w:jc w:val="both"/>
        <w:rPr>
          <w:lang w:val="en-CA"/>
        </w:rPr>
      </w:pPr>
      <w:proofErr w:type="spellStart"/>
      <w:r>
        <w:rPr>
          <w:u w:val="single"/>
          <w:lang w:val="en-CA"/>
        </w:rPr>
        <w:t>F</w:t>
      </w:r>
      <w:r w:rsidR="0021229A" w:rsidRPr="00EF402A">
        <w:rPr>
          <w:u w:val="single"/>
          <w:lang w:val="en-CA"/>
        </w:rPr>
        <w:t>urosémide</w:t>
      </w:r>
      <w:proofErr w:type="spellEnd"/>
      <w:r w:rsidR="0021229A" w:rsidRPr="00EF402A">
        <w:rPr>
          <w:u w:val="single"/>
          <w:lang w:val="en-CA"/>
        </w:rPr>
        <w:t xml:space="preserve"> 20 mg</w:t>
      </w:r>
      <w:r w:rsidR="000973C8" w:rsidRPr="00EF402A">
        <w:rPr>
          <w:u w:val="single"/>
          <w:lang w:val="en-CA"/>
        </w:rPr>
        <w:t xml:space="preserve"> </w:t>
      </w:r>
      <w:r>
        <w:rPr>
          <w:u w:val="single"/>
          <w:lang w:val="en-CA"/>
        </w:rPr>
        <w:t>BID</w:t>
      </w:r>
    </w:p>
    <w:p w:rsidR="00EF402A" w:rsidRPr="00EF402A" w:rsidRDefault="008955F1" w:rsidP="00EF402A">
      <w:pPr>
        <w:pStyle w:val="Paragraphedeliste"/>
        <w:numPr>
          <w:ilvl w:val="0"/>
          <w:numId w:val="2"/>
        </w:numPr>
        <w:jc w:val="both"/>
        <w:rPr>
          <w:lang w:val="en-CA"/>
        </w:rPr>
      </w:pPr>
      <w:proofErr w:type="spellStart"/>
      <w:r w:rsidRPr="00EF402A">
        <w:rPr>
          <w:u w:val="single"/>
          <w:lang w:val="en-CA"/>
        </w:rPr>
        <w:t>Bromazepam</w:t>
      </w:r>
      <w:proofErr w:type="spellEnd"/>
      <w:r w:rsidRPr="00EF402A">
        <w:rPr>
          <w:u w:val="single"/>
          <w:lang w:val="en-CA"/>
        </w:rPr>
        <w:t xml:space="preserve"> 3mg HS PRN.</w:t>
      </w:r>
      <w:r w:rsidRPr="00EF402A">
        <w:rPr>
          <w:lang w:val="en-CA"/>
        </w:rPr>
        <w:t xml:space="preserve"> </w:t>
      </w:r>
    </w:p>
    <w:p w:rsidR="00962431" w:rsidRDefault="008955F1" w:rsidP="00FA2BDE">
      <w:pPr>
        <w:jc w:val="both"/>
      </w:pPr>
      <w:r>
        <w:t>L’infirmière qui vis</w:t>
      </w:r>
      <w:r w:rsidR="00BD6562">
        <w:t>it</w:t>
      </w:r>
      <w:r>
        <w:t xml:space="preserve">ait madame à domicile avait noté un </w:t>
      </w:r>
      <w:r w:rsidRPr="00EF402A">
        <w:t xml:space="preserve">score de 60% à </w:t>
      </w:r>
      <w:r w:rsidRPr="00EF402A">
        <w:rPr>
          <w:b/>
        </w:rPr>
        <w:t xml:space="preserve">l’échelle de </w:t>
      </w:r>
      <w:proofErr w:type="spellStart"/>
      <w:r w:rsidRPr="00EF402A">
        <w:rPr>
          <w:b/>
        </w:rPr>
        <w:t>Karnofski</w:t>
      </w:r>
      <w:proofErr w:type="spellEnd"/>
      <w:r>
        <w:t>.</w:t>
      </w:r>
      <w:r w:rsidR="00FC7A3F">
        <w:t xml:space="preserve"> </w:t>
      </w:r>
      <w:r w:rsidR="00EF402A">
        <w:t xml:space="preserve">(Voir document : Échelle de </w:t>
      </w:r>
      <w:proofErr w:type="spellStart"/>
      <w:r w:rsidR="00EF402A">
        <w:t>Karnofski</w:t>
      </w:r>
      <w:proofErr w:type="spellEnd"/>
      <w:r w:rsidR="00EF402A">
        <w:t xml:space="preserve"> en annexe)</w:t>
      </w:r>
    </w:p>
    <w:p w:rsidR="00965B49" w:rsidRDefault="00FC7A3F" w:rsidP="00FA2BDE">
      <w:pPr>
        <w:jc w:val="both"/>
      </w:pPr>
      <w:r>
        <w:t xml:space="preserve">Madame </w:t>
      </w:r>
      <w:r w:rsidR="002D589E">
        <w:t>Bleau</w:t>
      </w:r>
      <w:r>
        <w:t xml:space="preserve"> a dû se résigner à placer son conjoint en hébergement</w:t>
      </w:r>
      <w:r w:rsidR="005E3821">
        <w:t>,</w:t>
      </w:r>
      <w:r>
        <w:t xml:space="preserve"> car elle n’arrivait plus à s’occuper de lui.</w:t>
      </w:r>
    </w:p>
    <w:p w:rsidR="0021229A" w:rsidRDefault="0021229A" w:rsidP="00FA2BDE">
      <w:pPr>
        <w:jc w:val="both"/>
      </w:pPr>
      <w:r>
        <w:t>Depuis la semaine dernière</w:t>
      </w:r>
      <w:r w:rsidR="00FC7A3F">
        <w:t>, l</w:t>
      </w:r>
      <w:r w:rsidR="00EE67B8">
        <w:t xml:space="preserve">a capacité fonctionnelle de </w:t>
      </w:r>
      <w:r w:rsidR="002D589E">
        <w:t>Marie</w:t>
      </w:r>
      <w:r w:rsidR="00EE67B8">
        <w:t xml:space="preserve"> a</w:t>
      </w:r>
      <w:r w:rsidR="00FC7A3F">
        <w:t xml:space="preserve"> graduellement décliné. Elle</w:t>
      </w:r>
      <w:r w:rsidR="00EE67B8">
        <w:t xml:space="preserve"> est la plupart du temps, </w:t>
      </w:r>
      <w:r w:rsidR="00DD7A3D">
        <w:t>assise</w:t>
      </w:r>
      <w:r w:rsidR="00EE67B8">
        <w:t xml:space="preserve"> ou couché</w:t>
      </w:r>
      <w:r w:rsidR="00FC7A3F">
        <w:t>. Elle</w:t>
      </w:r>
      <w:r w:rsidR="00EE67B8">
        <w:t xml:space="preserve"> est incapable </w:t>
      </w:r>
      <w:r w:rsidR="00FC7A3F">
        <w:t>de faire la moindre AVQ, mais elle</w:t>
      </w:r>
      <w:r w:rsidR="00EE67B8">
        <w:t xml:space="preserve"> peut toujours se dé</w:t>
      </w:r>
      <w:r w:rsidR="00FC7A3F">
        <w:t>placer à la toilette avec une marchette prêtée par le CLSC</w:t>
      </w:r>
      <w:r w:rsidR="00EE67B8">
        <w:t xml:space="preserve">. </w:t>
      </w:r>
      <w:r w:rsidR="00FC7A3F">
        <w:t>Une auxiliaire du CLSC l’</w:t>
      </w:r>
      <w:r>
        <w:t>a</w:t>
      </w:r>
      <w:r w:rsidR="00FC7A3F">
        <w:t>ide quotidiennement</w:t>
      </w:r>
      <w:r w:rsidR="00EE67B8">
        <w:t xml:space="preserve"> pour son hygiène personnelle. </w:t>
      </w:r>
      <w:r w:rsidR="00FC7A3F">
        <w:t>Stéphanie passe deux fois par jour au domicile de sa mère pour assurer un suivi et lui préparer des repas. Malgré tout, s</w:t>
      </w:r>
      <w:r w:rsidR="00EE67B8">
        <w:t>on appétit est médiocre</w:t>
      </w:r>
      <w:r w:rsidR="00FC7A3F">
        <w:t xml:space="preserve"> et elle n’arrive plus à s</w:t>
      </w:r>
      <w:r>
        <w:t>’alimenter</w:t>
      </w:r>
      <w:r w:rsidR="00BD6562">
        <w:t xml:space="preserve"> tellement la nausée l’incommode</w:t>
      </w:r>
      <w:r w:rsidR="00EE67B8">
        <w:t>.</w:t>
      </w:r>
      <w:r>
        <w:t xml:space="preserve"> Elle a perdu beaucoup de poids.</w:t>
      </w:r>
      <w:r w:rsidR="00EE67B8">
        <w:t xml:space="preserve"> </w:t>
      </w:r>
      <w:r>
        <w:t>Stéphanie a remarqué que sa mère était parfois confuse</w:t>
      </w:r>
      <w:r w:rsidR="00BD6562">
        <w:t>. De plus,</w:t>
      </w:r>
      <w:r w:rsidR="00FA2BDE">
        <w:t xml:space="preserve"> elle a chuté dernièrement.</w:t>
      </w:r>
      <w:r w:rsidR="00BD6562">
        <w:t xml:space="preserve"> Fort heureusement, elle ne s’est pas blessée.</w:t>
      </w:r>
      <w:r w:rsidR="00FA2BDE">
        <w:t xml:space="preserve"> </w:t>
      </w:r>
      <w:r w:rsidR="00BD6562">
        <w:t>Stéphanie</w:t>
      </w:r>
      <w:r>
        <w:t xml:space="preserve"> a </w:t>
      </w:r>
      <w:r w:rsidR="00FA2BDE">
        <w:t xml:space="preserve">donc </w:t>
      </w:r>
      <w:r>
        <w:t xml:space="preserve">appelé l’infirmière du CLSC pour planifier une admission à l’unité des </w:t>
      </w:r>
      <w:r w:rsidR="00962431">
        <w:t>soins</w:t>
      </w:r>
      <w:r>
        <w:t xml:space="preserve"> </w:t>
      </w:r>
      <w:r w:rsidR="00DD7A3D">
        <w:t xml:space="preserve">palliatifs. </w:t>
      </w:r>
      <w:r w:rsidR="00062FC6">
        <w:t xml:space="preserve">Elle explique </w:t>
      </w:r>
      <w:r w:rsidR="00DD7A3D">
        <w:t>n’</w:t>
      </w:r>
      <w:r w:rsidR="00062FC6">
        <w:t xml:space="preserve">avoir pu s’organiser avec son </w:t>
      </w:r>
      <w:r w:rsidR="00FA2BDE">
        <w:t xml:space="preserve">employeur pour obtenir un </w:t>
      </w:r>
      <w:r w:rsidR="00FA2BDE" w:rsidRPr="00DD7A3D">
        <w:t>congé.</w:t>
      </w:r>
    </w:p>
    <w:p w:rsidR="000B5C2A" w:rsidRDefault="000B5C2A" w:rsidP="00FA2BDE">
      <w:pPr>
        <w:jc w:val="both"/>
      </w:pPr>
      <w:r>
        <w:t>Hier, u</w:t>
      </w:r>
      <w:r w:rsidR="0021229A">
        <w:t>ne place s’</w:t>
      </w:r>
      <w:r w:rsidR="00083C5D">
        <w:t xml:space="preserve">est libérée </w:t>
      </w:r>
      <w:r w:rsidR="0021229A">
        <w:t>à l’unité</w:t>
      </w:r>
      <w:r w:rsidR="00FA2BDE">
        <w:t xml:space="preserve"> des </w:t>
      </w:r>
      <w:r w:rsidR="00962431">
        <w:t>soi</w:t>
      </w:r>
      <w:r w:rsidR="00FA2BDE">
        <w:t xml:space="preserve">ns palliatifs. Madame </w:t>
      </w:r>
      <w:r w:rsidR="00B4166E">
        <w:t>Bleau</w:t>
      </w:r>
      <w:r w:rsidR="0021229A">
        <w:t xml:space="preserve"> </w:t>
      </w:r>
      <w:r w:rsidR="00DD7A3D">
        <w:t>est arrivée vers 10h23</w:t>
      </w:r>
      <w:r>
        <w:t>, accompagnée de sa fille.</w:t>
      </w:r>
    </w:p>
    <w:p w:rsidR="00EE67B8" w:rsidRPr="00DD7A3D" w:rsidRDefault="0021229A" w:rsidP="00FA2BDE">
      <w:pPr>
        <w:jc w:val="both"/>
      </w:pPr>
      <w:r>
        <w:t xml:space="preserve">Vous </w:t>
      </w:r>
      <w:r w:rsidR="000B5C2A">
        <w:t xml:space="preserve">avez </w:t>
      </w:r>
      <w:r w:rsidR="000B5C2A" w:rsidRPr="000B5C2A">
        <w:t>p</w:t>
      </w:r>
      <w:r w:rsidR="000B5C2A">
        <w:t>articipé</w:t>
      </w:r>
      <w:r w:rsidR="000973C8" w:rsidRPr="000B5C2A">
        <w:t xml:space="preserve"> </w:t>
      </w:r>
      <w:r w:rsidRPr="000B5C2A">
        <w:t xml:space="preserve">à </w:t>
      </w:r>
      <w:r w:rsidR="000B5C2A">
        <w:t>son admiss</w:t>
      </w:r>
      <w:r w:rsidR="00DD7A3D">
        <w:t>ion avec le médecin, Dr Lachance</w:t>
      </w:r>
      <w:r w:rsidR="000B5C2A">
        <w:t>. V</w:t>
      </w:r>
      <w:r w:rsidR="000973C8">
        <w:t>o</w:t>
      </w:r>
      <w:r w:rsidR="000B5C2A">
        <w:t>us avez noté</w:t>
      </w:r>
      <w:r>
        <w:t xml:space="preserve"> que madame </w:t>
      </w:r>
      <w:r w:rsidR="00962431">
        <w:t>Bleau</w:t>
      </w:r>
      <w:r>
        <w:t xml:space="preserve"> a une attention et </w:t>
      </w:r>
      <w:r w:rsidR="000B5C2A">
        <w:t xml:space="preserve">une </w:t>
      </w:r>
      <w:r>
        <w:t>concentration limitée</w:t>
      </w:r>
      <w:r w:rsidR="000B5C2A">
        <w:t>. Elle a eu besoin de beaucoup d’aide de la PAB pour être installée au lit. De plus, son teint est ictérique</w:t>
      </w:r>
      <w:r w:rsidR="000973C8">
        <w:t>. Elle présent</w:t>
      </w:r>
      <w:r w:rsidR="000B5C2A">
        <w:t>e</w:t>
      </w:r>
      <w:r w:rsidR="000973C8">
        <w:t xml:space="preserve"> un abdomen volumineux et</w:t>
      </w:r>
      <w:r w:rsidR="00EE67B8">
        <w:t xml:space="preserve"> un peu d’œdème périphérique</w:t>
      </w:r>
      <w:r w:rsidR="00062FC6">
        <w:t xml:space="preserve">. </w:t>
      </w:r>
      <w:r w:rsidR="00DD7A3D">
        <w:t>Dr Lachance a</w:t>
      </w:r>
      <w:r w:rsidR="000973C8">
        <w:t xml:space="preserve"> conclu</w:t>
      </w:r>
      <w:r w:rsidR="00FA2BDE">
        <w:t xml:space="preserve"> qu’</w:t>
      </w:r>
      <w:r w:rsidR="000973C8">
        <w:t>elle était</w:t>
      </w:r>
      <w:r w:rsidR="00FA2BDE">
        <w:t xml:space="preserve"> au </w:t>
      </w:r>
      <w:r w:rsidR="00FA2BDE" w:rsidRPr="00DD7A3D">
        <w:rPr>
          <w:b/>
        </w:rPr>
        <w:t>niveau 4</w:t>
      </w:r>
      <w:r w:rsidR="00FA2BDE" w:rsidRPr="00DD7A3D">
        <w:t xml:space="preserve"> de </w:t>
      </w:r>
      <w:r w:rsidR="00DD7A3D">
        <w:t>l’échelle de performance « </w:t>
      </w:r>
      <w:r w:rsidR="00FA2BDE" w:rsidRPr="00DD7A3D">
        <w:t>ECOG</w:t>
      </w:r>
      <w:r w:rsidR="00DD7A3D">
        <w:t> »</w:t>
      </w:r>
      <w:r w:rsidR="00FA2BDE" w:rsidRPr="00DD7A3D">
        <w:t>.</w:t>
      </w:r>
      <w:r w:rsidR="00DD7A3D">
        <w:t xml:space="preserve"> (</w:t>
      </w:r>
      <w:proofErr w:type="spellStart"/>
      <w:r w:rsidR="00DD7A3D">
        <w:t>Eastern</w:t>
      </w:r>
      <w:proofErr w:type="spellEnd"/>
      <w:r w:rsidR="00DD7A3D">
        <w:t xml:space="preserve"> </w:t>
      </w:r>
      <w:proofErr w:type="spellStart"/>
      <w:r w:rsidR="00DD7A3D">
        <w:t>cooperative</w:t>
      </w:r>
      <w:proofErr w:type="spellEnd"/>
      <w:r w:rsidR="00DD7A3D">
        <w:t xml:space="preserve"> </w:t>
      </w:r>
      <w:proofErr w:type="spellStart"/>
      <w:r w:rsidR="00DD7A3D">
        <w:t>oncology</w:t>
      </w:r>
      <w:proofErr w:type="spellEnd"/>
      <w:r w:rsidR="00DD7A3D">
        <w:t xml:space="preserve"> group)</w:t>
      </w:r>
    </w:p>
    <w:p w:rsidR="00083C5D" w:rsidRDefault="00083C5D" w:rsidP="00FA2BDE">
      <w:pPr>
        <w:jc w:val="both"/>
      </w:pPr>
      <w:r w:rsidRPr="00DD7A3D">
        <w:rPr>
          <w:b/>
          <w:u w:val="single"/>
        </w:rPr>
        <w:t xml:space="preserve">Ce matin, madame </w:t>
      </w:r>
      <w:r w:rsidR="00B4166E" w:rsidRPr="00DD7A3D">
        <w:rPr>
          <w:b/>
          <w:u w:val="single"/>
        </w:rPr>
        <w:t>Bleau</w:t>
      </w:r>
      <w:r w:rsidRPr="00DD7A3D">
        <w:rPr>
          <w:b/>
          <w:u w:val="single"/>
        </w:rPr>
        <w:t xml:space="preserve"> va moins bien</w:t>
      </w:r>
      <w:r>
        <w:t>.</w:t>
      </w:r>
    </w:p>
    <w:p w:rsidR="009F4F33" w:rsidRPr="0093093C" w:rsidRDefault="00083C5D" w:rsidP="0093093C">
      <w:pPr>
        <w:pStyle w:val="Paragraphedeliste"/>
        <w:numPr>
          <w:ilvl w:val="0"/>
          <w:numId w:val="1"/>
        </w:numPr>
        <w:jc w:val="both"/>
      </w:pPr>
      <w:r>
        <w:t>Vous devez effectuer</w:t>
      </w:r>
      <w:r w:rsidR="005E6A5D">
        <w:t xml:space="preserve"> votre </w:t>
      </w:r>
      <w:r w:rsidR="00DD7A3D">
        <w:t>tournée</w:t>
      </w:r>
      <w:r w:rsidR="005E6A5D">
        <w:t xml:space="preserve"> auprès de madame </w:t>
      </w:r>
      <w:r w:rsidR="00DD7A3D">
        <w:t xml:space="preserve">Bleau, </w:t>
      </w:r>
      <w:bookmarkStart w:id="0" w:name="_GoBack"/>
      <w:bookmarkEnd w:id="0"/>
      <w:r w:rsidR="005E6A5D">
        <w:t xml:space="preserve">puis </w:t>
      </w:r>
      <w:r>
        <w:t xml:space="preserve">donnez les informations </w:t>
      </w:r>
      <w:r w:rsidR="00DD7A3D">
        <w:t xml:space="preserve">pertinentes </w:t>
      </w:r>
      <w:r>
        <w:t>à Dr Lachance</w:t>
      </w:r>
      <w:r w:rsidR="000973C8">
        <w:t>.</w:t>
      </w:r>
    </w:p>
    <w:p w:rsidR="00083C5D" w:rsidRDefault="00083C5D" w:rsidP="005E6A5D">
      <w:pPr>
        <w:pStyle w:val="Paragraphedeliste"/>
        <w:numPr>
          <w:ilvl w:val="0"/>
          <w:numId w:val="1"/>
        </w:numPr>
        <w:jc w:val="both"/>
      </w:pPr>
      <w:r>
        <w:t xml:space="preserve">Vous devez effectuer les interventions nécessaires au confort de madame </w:t>
      </w:r>
      <w:r w:rsidR="00B4166E">
        <w:t>Bleau</w:t>
      </w:r>
      <w:r>
        <w:t xml:space="preserve"> et soutenir sa fille.</w:t>
      </w:r>
    </w:p>
    <w:p w:rsidR="000973C8" w:rsidRDefault="000973C8" w:rsidP="00FA2BDE">
      <w:pPr>
        <w:pStyle w:val="Paragraphedeliste"/>
        <w:numPr>
          <w:ilvl w:val="0"/>
          <w:numId w:val="1"/>
        </w:numPr>
        <w:jc w:val="both"/>
      </w:pPr>
      <w:r>
        <w:t>Vous devez compléter votre note au dossier et la FADM.</w:t>
      </w:r>
    </w:p>
    <w:sectPr w:rsidR="000973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70" w:rsidRDefault="00FC1170" w:rsidP="000973C8">
      <w:pPr>
        <w:spacing w:after="0" w:line="240" w:lineRule="auto"/>
      </w:pPr>
      <w:r>
        <w:separator/>
      </w:r>
    </w:p>
  </w:endnote>
  <w:endnote w:type="continuationSeparator" w:id="0">
    <w:p w:rsidR="00FC1170" w:rsidRDefault="00FC1170" w:rsidP="0009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21" w:rsidRDefault="005E38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31" w:rsidRDefault="00962431">
    <w:pPr>
      <w:pStyle w:val="Pieddepage"/>
    </w:pPr>
    <w:r>
      <w:t>DIS -2020</w:t>
    </w:r>
    <w:r w:rsidR="005E3821">
      <w:t xml:space="preserve"> – Référence : Documents soins Infirmiers CÉGEP + OIIAQ</w:t>
    </w:r>
  </w:p>
  <w:p w:rsidR="00962431" w:rsidRDefault="0096243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21" w:rsidRDefault="005E3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70" w:rsidRDefault="00FC1170" w:rsidP="000973C8">
      <w:pPr>
        <w:spacing w:after="0" w:line="240" w:lineRule="auto"/>
      </w:pPr>
      <w:r>
        <w:separator/>
      </w:r>
    </w:p>
  </w:footnote>
  <w:footnote w:type="continuationSeparator" w:id="0">
    <w:p w:rsidR="00FC1170" w:rsidRDefault="00FC1170" w:rsidP="0009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21" w:rsidRDefault="005E382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3C8" w:rsidRDefault="000973C8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973C8" w:rsidRDefault="00F44CDE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LAboratoire Soins Palliatifs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973C8" w:rsidRDefault="00F44CDE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LAboratoire Soins Palliatifs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21" w:rsidRDefault="005E382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CE8"/>
    <w:multiLevelType w:val="hybridMultilevel"/>
    <w:tmpl w:val="AD5AF750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F631D"/>
    <w:multiLevelType w:val="hybridMultilevel"/>
    <w:tmpl w:val="52DAE8C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CC"/>
    <w:rsid w:val="00062FC6"/>
    <w:rsid w:val="00083C5D"/>
    <w:rsid w:val="000973C8"/>
    <w:rsid w:val="000A601F"/>
    <w:rsid w:val="000B5C2A"/>
    <w:rsid w:val="0021229A"/>
    <w:rsid w:val="002D0DB3"/>
    <w:rsid w:val="002D589E"/>
    <w:rsid w:val="00322089"/>
    <w:rsid w:val="003710E6"/>
    <w:rsid w:val="00414167"/>
    <w:rsid w:val="00430C09"/>
    <w:rsid w:val="005B62B3"/>
    <w:rsid w:val="005E3821"/>
    <w:rsid w:val="005E6A5D"/>
    <w:rsid w:val="00650C64"/>
    <w:rsid w:val="006C2F94"/>
    <w:rsid w:val="006D0ECC"/>
    <w:rsid w:val="007203C9"/>
    <w:rsid w:val="00726450"/>
    <w:rsid w:val="00760161"/>
    <w:rsid w:val="00771D59"/>
    <w:rsid w:val="008955F1"/>
    <w:rsid w:val="0093093C"/>
    <w:rsid w:val="009476DF"/>
    <w:rsid w:val="00962431"/>
    <w:rsid w:val="00965B49"/>
    <w:rsid w:val="009F4F33"/>
    <w:rsid w:val="00A03C59"/>
    <w:rsid w:val="00A67E3B"/>
    <w:rsid w:val="00B231F3"/>
    <w:rsid w:val="00B4166E"/>
    <w:rsid w:val="00BD6562"/>
    <w:rsid w:val="00CE0327"/>
    <w:rsid w:val="00D93343"/>
    <w:rsid w:val="00DD7A3D"/>
    <w:rsid w:val="00EE67B8"/>
    <w:rsid w:val="00EF402A"/>
    <w:rsid w:val="00F44CDE"/>
    <w:rsid w:val="00FA2BDE"/>
    <w:rsid w:val="00FC1170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6A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7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3C8"/>
  </w:style>
  <w:style w:type="paragraph" w:styleId="Pieddepage">
    <w:name w:val="footer"/>
    <w:basedOn w:val="Normal"/>
    <w:link w:val="PieddepageCar"/>
    <w:uiPriority w:val="99"/>
    <w:unhideWhenUsed/>
    <w:rsid w:val="00097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3C8"/>
  </w:style>
  <w:style w:type="character" w:styleId="Lienhypertexte">
    <w:name w:val="Hyperlink"/>
    <w:basedOn w:val="Policepardfaut"/>
    <w:uiPriority w:val="99"/>
    <w:unhideWhenUsed/>
    <w:rsid w:val="000A601F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A601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C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6A5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7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3C8"/>
  </w:style>
  <w:style w:type="paragraph" w:styleId="Pieddepage">
    <w:name w:val="footer"/>
    <w:basedOn w:val="Normal"/>
    <w:link w:val="PieddepageCar"/>
    <w:uiPriority w:val="99"/>
    <w:unhideWhenUsed/>
    <w:rsid w:val="00097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3C8"/>
  </w:style>
  <w:style w:type="character" w:styleId="Lienhypertexte">
    <w:name w:val="Hyperlink"/>
    <w:basedOn w:val="Policepardfaut"/>
    <w:uiPriority w:val="99"/>
    <w:unhideWhenUsed/>
    <w:rsid w:val="000A601F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A601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5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 Soins Palliatifs</vt:lpstr>
    </vt:vector>
  </TitlesOfParts>
  <Company>CSRDN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 Soins Palliatifs</dc:title>
  <dc:creator>Stéphanie Dagenais</dc:creator>
  <cp:lastModifiedBy>Stéphanie Di Mattia</cp:lastModifiedBy>
  <cp:revision>5</cp:revision>
  <dcterms:created xsi:type="dcterms:W3CDTF">2021-02-28T13:38:00Z</dcterms:created>
  <dcterms:modified xsi:type="dcterms:W3CDTF">2021-03-03T16:28:00Z</dcterms:modified>
</cp:coreProperties>
</file>