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3DF" w:rsidRPr="009933DF" w:rsidRDefault="009933DF" w:rsidP="009933DF">
      <w:pPr>
        <w:spacing w:before="240"/>
        <w:rPr>
          <w:color w:val="C00000"/>
          <w:sz w:val="32"/>
          <w:szCs w:val="32"/>
        </w:rPr>
      </w:pPr>
      <w:r w:rsidRPr="009933DF">
        <w:rPr>
          <w:color w:val="C00000"/>
          <w:sz w:val="32"/>
          <w:szCs w:val="32"/>
        </w:rPr>
        <w:t>Consignes</w:t>
      </w:r>
      <w:r>
        <w:rPr>
          <w:color w:val="C00000"/>
          <w:sz w:val="32"/>
          <w:szCs w:val="32"/>
        </w:rPr>
        <w:t> :</w:t>
      </w:r>
      <w:bookmarkStart w:id="0" w:name="_GoBack"/>
      <w:bookmarkEnd w:id="0"/>
    </w:p>
    <w:p w:rsidR="009933DF" w:rsidRDefault="009933DF" w:rsidP="009933DF">
      <w:pPr>
        <w:spacing w:after="240"/>
        <w:ind w:left="1418"/>
      </w:pPr>
      <w:r>
        <w:t>À l’aide de la première partie de votre programme d’études, trouvez et inscrivez l’information demandée.</w:t>
      </w:r>
    </w:p>
    <w:tbl>
      <w:tblPr>
        <w:tblStyle w:val="Grilleclaire-Accent1"/>
        <w:tblW w:w="14470" w:type="dxa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10"/>
        <w:gridCol w:w="3828"/>
        <w:gridCol w:w="3096"/>
        <w:gridCol w:w="1866"/>
        <w:gridCol w:w="5660"/>
        <w:gridCol w:w="10"/>
      </w:tblGrid>
      <w:tr w:rsidR="009933DF" w:rsidRPr="00CC6885" w:rsidTr="009933D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33DF" w:rsidRPr="009933DF" w:rsidRDefault="009933DF" w:rsidP="009933DF">
            <w:pPr>
              <w:spacing w:line="274" w:lineRule="auto"/>
              <w:rPr>
                <w:rFonts w:eastAsia="MS Mincho" w:cstheme="minorHAnsi"/>
                <w:b w:val="0"/>
                <w:kern w:val="24"/>
                <w:sz w:val="24"/>
                <w:szCs w:val="24"/>
              </w:rPr>
            </w:pPr>
            <w:r w:rsidRPr="00CC6885">
              <w:rPr>
                <w:rFonts w:eastAsia="MS Mincho" w:cstheme="minorHAnsi"/>
                <w:kern w:val="24"/>
                <w:sz w:val="24"/>
                <w:szCs w:val="24"/>
              </w:rPr>
              <w:t>Nom du</w:t>
            </w:r>
            <w:r>
              <w:rPr>
                <w:rFonts w:eastAsia="MS Mincho" w:cstheme="minorHAnsi"/>
                <w:kern w:val="24"/>
                <w:sz w:val="24"/>
                <w:szCs w:val="24"/>
              </w:rPr>
              <w:t xml:space="preserve"> programme d’études  enseigné :</w:t>
            </w:r>
            <w:r>
              <w:rPr>
                <w:rFonts w:eastAsia="MS Mincho" w:cstheme="minorHAnsi"/>
                <w:b w:val="0"/>
                <w:kern w:val="24"/>
                <w:sz w:val="24"/>
                <w:szCs w:val="24"/>
              </w:rPr>
              <w:t xml:space="preserve"> </w:t>
            </w:r>
          </w:p>
        </w:tc>
      </w:tr>
      <w:tr w:rsidR="009933DF" w:rsidRPr="009933DF" w:rsidTr="009933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4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33DF" w:rsidRPr="009933DF" w:rsidRDefault="009933DF" w:rsidP="009933DF">
            <w:pPr>
              <w:spacing w:line="274" w:lineRule="auto"/>
              <w:rPr>
                <w:rFonts w:eastAsia="MS Mincho" w:cstheme="minorHAnsi"/>
                <w:b w:val="0"/>
                <w:kern w:val="24"/>
                <w:sz w:val="24"/>
                <w:szCs w:val="24"/>
              </w:rPr>
            </w:pPr>
            <w:r>
              <w:rPr>
                <w:rFonts w:eastAsia="MS Mincho" w:cstheme="minorHAnsi"/>
                <w:kern w:val="24"/>
                <w:sz w:val="24"/>
                <w:szCs w:val="24"/>
              </w:rPr>
              <w:t>Code :</w:t>
            </w:r>
            <w:r>
              <w:rPr>
                <w:rFonts w:eastAsia="MS Mincho" w:cstheme="minorHAnsi"/>
                <w:b w:val="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5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33DF" w:rsidRPr="009933DF" w:rsidRDefault="009933DF" w:rsidP="009933DF">
            <w:pPr>
              <w:tabs>
                <w:tab w:val="left" w:pos="2733"/>
              </w:tabs>
              <w:spacing w:line="27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bCs/>
                <w:kern w:val="24"/>
                <w:sz w:val="24"/>
                <w:szCs w:val="24"/>
              </w:rPr>
            </w:pPr>
            <w:r>
              <w:rPr>
                <w:rFonts w:eastAsia="MS Mincho" w:cstheme="minorHAnsi"/>
                <w:b/>
                <w:bCs/>
                <w:kern w:val="24"/>
                <w:sz w:val="24"/>
                <w:szCs w:val="24"/>
              </w:rPr>
              <w:tab/>
            </w:r>
            <w:r w:rsidRPr="009933DF">
              <w:rPr>
                <w:rFonts w:eastAsia="MS Mincho" w:cstheme="minorHAnsi"/>
                <w:b/>
                <w:bCs/>
                <w:kern w:val="24"/>
                <w:sz w:val="24"/>
                <w:szCs w:val="24"/>
              </w:rPr>
              <w:t xml:space="preserve">Durée totale (en heures) : </w:t>
            </w:r>
            <w:r>
              <w:rPr>
                <w:rFonts w:eastAsia="MS Mincho" w:cstheme="minorHAnsi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9933DF" w:rsidRPr="00CC6885" w:rsidTr="009933DF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33DF" w:rsidRDefault="009933DF" w:rsidP="009933DF">
            <w:pPr>
              <w:jc w:val="center"/>
              <w:rPr>
                <w:rFonts w:eastAsia="MS Mincho" w:cstheme="minorHAnsi"/>
                <w:kern w:val="24"/>
                <w:sz w:val="24"/>
                <w:szCs w:val="24"/>
              </w:rPr>
            </w:pPr>
            <w:r w:rsidRPr="00CC6885">
              <w:rPr>
                <w:rFonts w:eastAsia="MS Mincho" w:cstheme="minorHAnsi"/>
                <w:kern w:val="24"/>
                <w:sz w:val="24"/>
                <w:szCs w:val="24"/>
              </w:rPr>
              <w:t>Nombre de compétence</w:t>
            </w:r>
          </w:p>
          <w:p w:rsidR="009933DF" w:rsidRPr="009933DF" w:rsidRDefault="009933DF" w:rsidP="009933DF">
            <w:pPr>
              <w:jc w:val="center"/>
              <w:rPr>
                <w:rFonts w:eastAsia="MS Mincho" w:cstheme="minorHAnsi"/>
                <w:b w:val="0"/>
                <w:kern w:val="24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33DF" w:rsidRDefault="009933DF" w:rsidP="009933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Mincho" w:cstheme="minorHAnsi"/>
                <w:b/>
                <w:kern w:val="24"/>
                <w:sz w:val="24"/>
                <w:szCs w:val="24"/>
              </w:rPr>
            </w:pPr>
            <w:r w:rsidRPr="009933DF">
              <w:rPr>
                <w:rFonts w:eastAsia="MS Mincho" w:cstheme="minorHAnsi"/>
                <w:b/>
                <w:kern w:val="24"/>
                <w:sz w:val="24"/>
                <w:szCs w:val="24"/>
              </w:rPr>
              <w:t>Nombre de compétences traduites en situation</w:t>
            </w:r>
          </w:p>
          <w:p w:rsidR="009933DF" w:rsidRPr="009933DF" w:rsidRDefault="009933DF" w:rsidP="009933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Mincho" w:cstheme="minorHAnsi"/>
                <w:kern w:val="24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33DF" w:rsidRDefault="009933DF" w:rsidP="009933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Mincho" w:cstheme="minorHAnsi"/>
                <w:b/>
                <w:kern w:val="24"/>
                <w:sz w:val="24"/>
                <w:szCs w:val="24"/>
              </w:rPr>
            </w:pPr>
            <w:r w:rsidRPr="009933DF">
              <w:rPr>
                <w:rFonts w:eastAsia="MS Mincho" w:cstheme="minorHAnsi"/>
                <w:b/>
                <w:kern w:val="24"/>
                <w:sz w:val="24"/>
                <w:szCs w:val="24"/>
              </w:rPr>
              <w:t>Nombre de compétences traduites en comportement</w:t>
            </w:r>
          </w:p>
          <w:p w:rsidR="009933DF" w:rsidRPr="009933DF" w:rsidRDefault="009933DF" w:rsidP="009933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Mincho" w:cstheme="minorHAnsi"/>
                <w:kern w:val="24"/>
                <w:sz w:val="24"/>
                <w:szCs w:val="24"/>
              </w:rPr>
            </w:pPr>
          </w:p>
        </w:tc>
      </w:tr>
      <w:tr w:rsidR="009933DF" w:rsidRPr="00CC6885" w:rsidTr="009933D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33DF" w:rsidRDefault="009933DF" w:rsidP="009933DF">
            <w:pPr>
              <w:jc w:val="center"/>
              <w:rPr>
                <w:rFonts w:eastAsia="MS Mincho" w:cstheme="minorHAnsi"/>
                <w:kern w:val="24"/>
                <w:sz w:val="24"/>
                <w:szCs w:val="24"/>
              </w:rPr>
            </w:pPr>
            <w:r w:rsidRPr="00CC6885">
              <w:rPr>
                <w:rFonts w:eastAsia="MS Mincho" w:cstheme="minorHAnsi"/>
                <w:kern w:val="24"/>
                <w:sz w:val="24"/>
                <w:szCs w:val="24"/>
              </w:rPr>
              <w:t>Nombre de compétences générales</w:t>
            </w:r>
          </w:p>
          <w:p w:rsidR="009933DF" w:rsidRPr="009933DF" w:rsidRDefault="009933DF" w:rsidP="009933DF">
            <w:pPr>
              <w:jc w:val="center"/>
              <w:rPr>
                <w:rFonts w:eastAsia="MS Mincho" w:cstheme="minorHAnsi"/>
                <w:b w:val="0"/>
                <w:kern w:val="24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33DF" w:rsidRDefault="009933DF" w:rsidP="0099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b/>
                <w:bCs/>
                <w:kern w:val="24"/>
                <w:sz w:val="24"/>
                <w:szCs w:val="24"/>
              </w:rPr>
            </w:pPr>
            <w:r w:rsidRPr="009933DF">
              <w:rPr>
                <w:rFonts w:eastAsia="MS Mincho" w:cstheme="minorHAnsi"/>
                <w:b/>
                <w:bCs/>
                <w:kern w:val="24"/>
                <w:sz w:val="24"/>
                <w:szCs w:val="24"/>
              </w:rPr>
              <w:t>Nombre de compétences particulières</w:t>
            </w:r>
          </w:p>
          <w:p w:rsidR="009933DF" w:rsidRPr="009933DF" w:rsidRDefault="009933DF" w:rsidP="0099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kern w:val="24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33DF" w:rsidRDefault="009933DF" w:rsidP="0099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b/>
                <w:bCs/>
                <w:kern w:val="24"/>
                <w:sz w:val="24"/>
                <w:szCs w:val="24"/>
              </w:rPr>
            </w:pPr>
            <w:r w:rsidRPr="009933DF">
              <w:rPr>
                <w:rFonts w:eastAsia="MS Mincho" w:cstheme="minorHAnsi"/>
                <w:b/>
                <w:bCs/>
                <w:kern w:val="24"/>
                <w:sz w:val="24"/>
                <w:szCs w:val="24"/>
              </w:rPr>
              <w:t>Unités de secondaire préalables à l’admission</w:t>
            </w:r>
          </w:p>
          <w:p w:rsidR="009933DF" w:rsidRPr="009933DF" w:rsidRDefault="009933DF" w:rsidP="00993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kern w:val="24"/>
                <w:sz w:val="24"/>
                <w:szCs w:val="24"/>
              </w:rPr>
            </w:pPr>
          </w:p>
        </w:tc>
      </w:tr>
      <w:tr w:rsidR="009933DF" w:rsidRPr="00CC6885" w:rsidTr="009933DF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0" w:type="dxa"/>
            <w:gridSpan w:val="5"/>
            <w:tcBorders>
              <w:top w:val="none" w:sz="0" w:space="0" w:color="auto"/>
              <w:left w:val="none" w:sz="0" w:space="0" w:color="auto"/>
              <w:bottom w:val="single" w:sz="8" w:space="0" w:color="C00000"/>
              <w:right w:val="none" w:sz="0" w:space="0" w:color="auto"/>
            </w:tcBorders>
            <w:shd w:val="clear" w:color="auto" w:fill="D9D9D9" w:themeFill="background1" w:themeFillShade="D9"/>
          </w:tcPr>
          <w:p w:rsidR="009933DF" w:rsidRPr="00CC6885" w:rsidRDefault="009933DF" w:rsidP="004B7D6E">
            <w:pPr>
              <w:spacing w:before="120" w:after="120" w:line="274" w:lineRule="auto"/>
              <w:jc w:val="both"/>
              <w:rPr>
                <w:rFonts w:eastAsia="MS Mincho" w:cstheme="minorHAnsi"/>
                <w:kern w:val="24"/>
                <w:sz w:val="24"/>
                <w:szCs w:val="24"/>
              </w:rPr>
            </w:pPr>
            <w:r w:rsidRPr="00CC6885">
              <w:rPr>
                <w:rFonts w:eastAsia="MS Mincho" w:cstheme="minorHAnsi"/>
                <w:kern w:val="24"/>
                <w:sz w:val="24"/>
                <w:szCs w:val="24"/>
              </w:rPr>
              <w:t>Buts (les grandes lignes)</w:t>
            </w:r>
          </w:p>
        </w:tc>
      </w:tr>
      <w:tr w:rsidR="009933DF" w:rsidRPr="009933DF" w:rsidTr="009933D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19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0" w:type="dxa"/>
            <w:gridSpan w:val="5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</w:tcPr>
          <w:p w:rsidR="009933DF" w:rsidRPr="009933DF" w:rsidRDefault="009933DF" w:rsidP="004B7D6E">
            <w:pPr>
              <w:spacing w:before="120" w:after="120" w:line="274" w:lineRule="auto"/>
              <w:jc w:val="both"/>
              <w:rPr>
                <w:rFonts w:eastAsia="MS Mincho" w:cstheme="minorHAnsi"/>
                <w:b w:val="0"/>
                <w:kern w:val="24"/>
                <w:sz w:val="24"/>
                <w:szCs w:val="24"/>
              </w:rPr>
            </w:pPr>
          </w:p>
        </w:tc>
      </w:tr>
      <w:tr w:rsidR="009933DF" w:rsidRPr="00CC6885" w:rsidTr="009933DF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0" w:type="dxa"/>
            <w:gridSpan w:val="5"/>
            <w:tcBorders>
              <w:top w:val="single" w:sz="8" w:space="0" w:color="C00000"/>
              <w:left w:val="none" w:sz="0" w:space="0" w:color="auto"/>
              <w:bottom w:val="single" w:sz="8" w:space="0" w:color="C00000"/>
              <w:right w:val="none" w:sz="0" w:space="0" w:color="auto"/>
            </w:tcBorders>
            <w:shd w:val="clear" w:color="auto" w:fill="D9D9D9" w:themeFill="background1" w:themeFillShade="D9"/>
          </w:tcPr>
          <w:p w:rsidR="009933DF" w:rsidRPr="00CC6885" w:rsidRDefault="009933DF" w:rsidP="009933DF">
            <w:pPr>
              <w:spacing w:before="120" w:after="120" w:line="274" w:lineRule="auto"/>
              <w:jc w:val="both"/>
              <w:rPr>
                <w:rFonts w:eastAsia="MS Mincho" w:cstheme="minorHAnsi"/>
                <w:kern w:val="24"/>
                <w:sz w:val="24"/>
                <w:szCs w:val="24"/>
              </w:rPr>
            </w:pPr>
            <w:r w:rsidRPr="00CC6885">
              <w:rPr>
                <w:rFonts w:eastAsia="MS Mincho" w:cstheme="minorHAnsi"/>
                <w:kern w:val="24"/>
                <w:sz w:val="24"/>
                <w:szCs w:val="24"/>
              </w:rPr>
              <w:t>Intentions éducatives ou les objectifs généraux (les grandes lignes)</w:t>
            </w:r>
          </w:p>
        </w:tc>
      </w:tr>
      <w:tr w:rsidR="009933DF" w:rsidRPr="009933DF" w:rsidTr="009933D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0" w:type="dxa"/>
            <w:gridSpan w:val="5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</w:tcPr>
          <w:p w:rsidR="009933DF" w:rsidRPr="009933DF" w:rsidRDefault="009933DF" w:rsidP="004B7D6E">
            <w:pPr>
              <w:spacing w:before="120" w:after="120" w:line="274" w:lineRule="auto"/>
              <w:jc w:val="both"/>
              <w:rPr>
                <w:rFonts w:eastAsia="MS Mincho" w:cstheme="minorHAnsi"/>
                <w:b w:val="0"/>
                <w:kern w:val="24"/>
                <w:sz w:val="24"/>
                <w:szCs w:val="24"/>
              </w:rPr>
            </w:pPr>
          </w:p>
        </w:tc>
      </w:tr>
    </w:tbl>
    <w:p w:rsidR="009933DF" w:rsidRDefault="009933DF" w:rsidP="009933DF"/>
    <w:sectPr w:rsidR="009933DF" w:rsidSect="001D6765">
      <w:headerReference w:type="default" r:id="rId7"/>
      <w:pgSz w:w="15840" w:h="12240" w:orient="landscape"/>
      <w:pgMar w:top="720" w:right="720" w:bottom="720" w:left="720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3DF" w:rsidRDefault="009933DF" w:rsidP="009933DF">
      <w:r>
        <w:separator/>
      </w:r>
    </w:p>
  </w:endnote>
  <w:endnote w:type="continuationSeparator" w:id="0">
    <w:p w:rsidR="009933DF" w:rsidRDefault="009933DF" w:rsidP="0099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3DF" w:rsidRDefault="009933DF" w:rsidP="009933DF">
      <w:r>
        <w:separator/>
      </w:r>
    </w:p>
  </w:footnote>
  <w:footnote w:type="continuationSeparator" w:id="0">
    <w:p w:rsidR="009933DF" w:rsidRDefault="009933DF" w:rsidP="0099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3DF" w:rsidRPr="009933DF" w:rsidRDefault="009933DF" w:rsidP="009933DF">
    <w:pPr>
      <w:pBdr>
        <w:bottom w:val="single" w:sz="4" w:space="1" w:color="auto"/>
      </w:pBdr>
      <w:jc w:val="center"/>
      <w:rPr>
        <w:color w:val="808080" w:themeColor="background1" w:themeShade="80"/>
        <w:sz w:val="32"/>
        <w:szCs w:val="32"/>
      </w:rPr>
    </w:pPr>
    <w:r w:rsidRPr="009933DF">
      <w:rPr>
        <w:color w:val="808080" w:themeColor="background1" w:themeShade="80"/>
        <w:sz w:val="32"/>
        <w:szCs w:val="32"/>
      </w:rPr>
      <w:t xml:space="preserve">Activité </w:t>
    </w:r>
    <w:r w:rsidR="00053663">
      <w:rPr>
        <w:color w:val="808080" w:themeColor="background1" w:themeShade="80"/>
        <w:sz w:val="32"/>
        <w:szCs w:val="32"/>
      </w:rPr>
      <w:t>7</w:t>
    </w:r>
    <w:r w:rsidR="001D6765">
      <w:rPr>
        <w:color w:val="808080" w:themeColor="background1" w:themeShade="80"/>
        <w:sz w:val="32"/>
        <w:szCs w:val="32"/>
      </w:rPr>
      <w:t xml:space="preserve"> – Recherche d’information – 1</w:t>
    </w:r>
    <w:r w:rsidR="001D6765" w:rsidRPr="001D6765">
      <w:rPr>
        <w:color w:val="808080" w:themeColor="background1" w:themeShade="80"/>
        <w:sz w:val="32"/>
        <w:szCs w:val="32"/>
        <w:vertAlign w:val="superscript"/>
      </w:rPr>
      <w:t>ère</w:t>
    </w:r>
    <w:r w:rsidR="001D6765">
      <w:rPr>
        <w:color w:val="808080" w:themeColor="background1" w:themeShade="80"/>
        <w:sz w:val="32"/>
        <w:szCs w:val="32"/>
      </w:rPr>
      <w:t xml:space="preserve"> </w:t>
    </w:r>
    <w:r w:rsidRPr="009933DF">
      <w:rPr>
        <w:color w:val="808080" w:themeColor="background1" w:themeShade="80"/>
        <w:sz w:val="32"/>
        <w:szCs w:val="32"/>
      </w:rPr>
      <w:t>partie du programme d’études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7.5pt;height:34.5pt" o:bullet="t">
        <v:imagedata r:id="rId1" o:title="Logo CSDM"/>
      </v:shape>
    </w:pict>
  </w:numPicBullet>
  <w:abstractNum w:abstractNumId="0" w15:restartNumberingAfterBreak="0">
    <w:nsid w:val="03C25BA3"/>
    <w:multiLevelType w:val="hybridMultilevel"/>
    <w:tmpl w:val="64A8147A"/>
    <w:lvl w:ilvl="0" w:tplc="0CBE4494">
      <w:start w:val="1"/>
      <w:numFmt w:val="bullet"/>
      <w:pStyle w:val="LogoCSDM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DF"/>
    <w:rsid w:val="00053663"/>
    <w:rsid w:val="001D6765"/>
    <w:rsid w:val="00442D0A"/>
    <w:rsid w:val="004915DD"/>
    <w:rsid w:val="0076669B"/>
    <w:rsid w:val="008A6F3C"/>
    <w:rsid w:val="009933DF"/>
    <w:rsid w:val="00B471FE"/>
    <w:rsid w:val="00F9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7DB8C"/>
  <w15:chartTrackingRefBased/>
  <w15:docId w15:val="{88B5C785-0514-4021-A118-0C2959C4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goCSDM">
    <w:name w:val="Logo CSDM"/>
    <w:basedOn w:val="Paragraphedeliste"/>
    <w:link w:val="LogoCSDMCar"/>
    <w:qFormat/>
    <w:rsid w:val="00F90CD2"/>
    <w:pPr>
      <w:numPr>
        <w:numId w:val="1"/>
      </w:numPr>
      <w:spacing w:after="180"/>
      <w:ind w:left="714" w:hanging="357"/>
      <w:contextualSpacing w:val="0"/>
    </w:pPr>
  </w:style>
  <w:style w:type="character" w:customStyle="1" w:styleId="LogoCSDMCar">
    <w:name w:val="Logo CSDM Car"/>
    <w:basedOn w:val="Policepardfaut"/>
    <w:link w:val="LogoCSDM"/>
    <w:rsid w:val="00F90CD2"/>
  </w:style>
  <w:style w:type="paragraph" w:styleId="Paragraphedeliste">
    <w:name w:val="List Paragraph"/>
    <w:basedOn w:val="Normal"/>
    <w:uiPriority w:val="34"/>
    <w:qFormat/>
    <w:rsid w:val="00F90CD2"/>
    <w:pPr>
      <w:ind w:left="720"/>
      <w:contextualSpacing/>
    </w:pPr>
  </w:style>
  <w:style w:type="table" w:styleId="Grilleclaire-Accent1">
    <w:name w:val="Light Grid Accent 1"/>
    <w:basedOn w:val="TableauNormal"/>
    <w:uiPriority w:val="62"/>
    <w:rsid w:val="009933DF"/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9933D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933DF"/>
  </w:style>
  <w:style w:type="paragraph" w:styleId="Pieddepage">
    <w:name w:val="footer"/>
    <w:basedOn w:val="Normal"/>
    <w:link w:val="PieddepageCar"/>
    <w:uiPriority w:val="99"/>
    <w:unhideWhenUsed/>
    <w:rsid w:val="009933D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6" ma:contentTypeDescription="Crée un document." ma:contentTypeScope="" ma:versionID="bd6597250a06e8cd58fef9168c5b241b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f1432100e4b498e436c21cf81b59dbbd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d902c-cda5-4dec-bafe-e7fccb72c06e">
      <Terms xmlns="http://schemas.microsoft.com/office/infopath/2007/PartnerControls"/>
    </lcf76f155ced4ddcb4097134ff3c332f>
    <TaxCatchAll xmlns="6e05271d-ded2-4706-8106-7db5d81db34b" xsi:nil="true"/>
  </documentManagement>
</p:properties>
</file>

<file path=customXml/itemProps1.xml><?xml version="1.0" encoding="utf-8"?>
<ds:datastoreItem xmlns:ds="http://schemas.openxmlformats.org/officeDocument/2006/customXml" ds:itemID="{5F415ECE-4F96-4427-B4F8-7FC5FDA33A34}"/>
</file>

<file path=customXml/itemProps2.xml><?xml version="1.0" encoding="utf-8"?>
<ds:datastoreItem xmlns:ds="http://schemas.openxmlformats.org/officeDocument/2006/customXml" ds:itemID="{BE591E26-ED4A-429C-9F7E-345681F94747}"/>
</file>

<file path=customXml/itemProps3.xml><?xml version="1.0" encoding="utf-8"?>
<ds:datastoreItem xmlns:ds="http://schemas.openxmlformats.org/officeDocument/2006/customXml" ds:itemID="{5A55B1FE-C88A-480D-BA82-9034DF330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Desjardins Jacynthe</cp:lastModifiedBy>
  <cp:revision>2</cp:revision>
  <dcterms:created xsi:type="dcterms:W3CDTF">2022-07-18T15:47:00Z</dcterms:created>
  <dcterms:modified xsi:type="dcterms:W3CDTF">2022-07-18T15:47:00Z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0x010100844DC76AB36CE14C8A9723AC4E791C4C</vt:lpwstr>
  </property>
</Properties>
</file>