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20A79" w14:textId="15ACCC32" w:rsidR="33D54238" w:rsidRDefault="00CD7A68" w:rsidP="001031A2">
      <w:pPr>
        <w:pStyle w:val="Titre1"/>
      </w:pPr>
      <w:r>
        <w:t>IPEFP 05</w:t>
      </w:r>
      <w:r w:rsidR="1075BE92">
        <w:t xml:space="preserve"> - </w:t>
      </w:r>
      <w:bookmarkStart w:id="0" w:name="_Hlk158977595"/>
      <w:r w:rsidR="001031A2" w:rsidRPr="001031A2">
        <w:t xml:space="preserve">Pratique </w:t>
      </w:r>
      <w:r w:rsidR="001031A2">
        <w:t>r</w:t>
      </w:r>
      <w:r w:rsidR="001031A2" w:rsidRPr="001031A2">
        <w:t>éflexive pour l'</w:t>
      </w:r>
      <w:r w:rsidR="001031A2">
        <w:t>i</w:t>
      </w:r>
      <w:r w:rsidR="001031A2" w:rsidRPr="001031A2">
        <w:t xml:space="preserve">ntégration </w:t>
      </w:r>
      <w:r w:rsidR="001031A2">
        <w:t xml:space="preserve">pédagogique </w:t>
      </w:r>
      <w:r w:rsidR="001031A2" w:rsidRPr="001031A2">
        <w:t xml:space="preserve">des </w:t>
      </w:r>
      <w:r w:rsidR="001031A2">
        <w:t>o</w:t>
      </w:r>
      <w:r w:rsidR="001031A2" w:rsidRPr="001031A2">
        <w:t xml:space="preserve">utils </w:t>
      </w:r>
      <w:r w:rsidR="001031A2">
        <w:t>n</w:t>
      </w:r>
      <w:r w:rsidR="001031A2" w:rsidRPr="001031A2">
        <w:t>umériques</w:t>
      </w:r>
      <w:r w:rsidR="33D54238">
        <w:t xml:space="preserve"> 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1185"/>
        <w:gridCol w:w="8175"/>
      </w:tblGrid>
      <w:tr w:rsidR="69E5290B" w14:paraId="1DDD8D8F" w14:textId="77777777" w:rsidTr="69E5290B">
        <w:tc>
          <w:tcPr>
            <w:tcW w:w="1185" w:type="dxa"/>
          </w:tcPr>
          <w:bookmarkEnd w:id="0"/>
          <w:p w14:paraId="4DCB2A1A" w14:textId="14C919F8" w:rsidR="69E5290B" w:rsidRDefault="69E5290B" w:rsidP="69E5290B">
            <w:r>
              <w:t>Nom</w:t>
            </w:r>
          </w:p>
        </w:tc>
        <w:tc>
          <w:tcPr>
            <w:tcW w:w="8175" w:type="dxa"/>
          </w:tcPr>
          <w:p w14:paraId="2653444A" w14:textId="48F6C573" w:rsidR="69E5290B" w:rsidRDefault="69E5290B" w:rsidP="69E5290B"/>
        </w:tc>
      </w:tr>
      <w:tr w:rsidR="69E5290B" w14:paraId="41C02FD0" w14:textId="77777777" w:rsidTr="69E5290B">
        <w:tc>
          <w:tcPr>
            <w:tcW w:w="1185" w:type="dxa"/>
          </w:tcPr>
          <w:p w14:paraId="34F0B00F" w14:textId="49BA21C7" w:rsidR="2E6D165C" w:rsidRDefault="2E6D165C" w:rsidP="69E5290B">
            <w:r>
              <w:t>Centre</w:t>
            </w:r>
          </w:p>
        </w:tc>
        <w:tc>
          <w:tcPr>
            <w:tcW w:w="8175" w:type="dxa"/>
          </w:tcPr>
          <w:p w14:paraId="3591A72B" w14:textId="7943281F" w:rsidR="69E5290B" w:rsidRDefault="69E5290B" w:rsidP="69E5290B"/>
        </w:tc>
      </w:tr>
      <w:tr w:rsidR="69E5290B" w14:paraId="61FF51DA" w14:textId="77777777" w:rsidTr="69E5290B">
        <w:tc>
          <w:tcPr>
            <w:tcW w:w="1185" w:type="dxa"/>
          </w:tcPr>
          <w:p w14:paraId="4E1B4554" w14:textId="7B7F126B" w:rsidR="69E5290B" w:rsidRDefault="69E5290B" w:rsidP="69E5290B">
            <w:r>
              <w:t>Date</w:t>
            </w:r>
          </w:p>
        </w:tc>
        <w:tc>
          <w:tcPr>
            <w:tcW w:w="8175" w:type="dxa"/>
          </w:tcPr>
          <w:p w14:paraId="5BC36B54" w14:textId="48F6C573" w:rsidR="69E5290B" w:rsidRDefault="69E5290B" w:rsidP="69E5290B"/>
        </w:tc>
      </w:tr>
    </w:tbl>
    <w:p w14:paraId="4083ECDC" w14:textId="6C704E10" w:rsidR="69E5290B" w:rsidRDefault="69E5290B" w:rsidP="69E5290B">
      <w:pPr>
        <w:pStyle w:val="Titre2"/>
        <w:numPr>
          <w:ilvl w:val="0"/>
          <w:numId w:val="0"/>
        </w:numPr>
      </w:pPr>
    </w:p>
    <w:p w14:paraId="3A23EC8A" w14:textId="3D181FE0" w:rsidR="00663E6F" w:rsidRDefault="00F27906" w:rsidP="003B7558">
      <w:pPr>
        <w:pStyle w:val="Titre2"/>
        <w:numPr>
          <w:ilvl w:val="0"/>
          <w:numId w:val="2"/>
        </w:numPr>
        <w:ind w:left="284"/>
      </w:pPr>
      <w:r>
        <w:t>Contexte</w:t>
      </w:r>
      <w:r w:rsidR="0049194C">
        <w:t xml:space="preserve"> de réalisation</w:t>
      </w:r>
    </w:p>
    <w:p w14:paraId="640BAF1B" w14:textId="51177668" w:rsidR="00F27906" w:rsidRPr="00380887" w:rsidRDefault="58D02E68" w:rsidP="003B7558">
      <w:pPr>
        <w:pStyle w:val="Sous-titre"/>
        <w:ind w:left="284"/>
        <w:rPr>
          <w:lang w:eastAsia="fr-CA"/>
        </w:rPr>
      </w:pPr>
      <w:r w:rsidRPr="3205239F">
        <w:rPr>
          <w:lang w:eastAsia="fr-CA"/>
        </w:rPr>
        <w:t>1</w:t>
      </w:r>
      <w:r w:rsidR="00824447">
        <w:rPr>
          <w:lang w:eastAsia="fr-CA"/>
        </w:rPr>
        <w:t>0</w:t>
      </w:r>
      <w:r w:rsidR="00F27906" w:rsidRPr="3205239F">
        <w:rPr>
          <w:lang w:eastAsia="fr-CA"/>
        </w:rPr>
        <w:t xml:space="preserve"> points - </w:t>
      </w:r>
      <w:r w:rsidR="00F27906">
        <w:t>Voir grille d’évaluation en annexe.</w:t>
      </w:r>
    </w:p>
    <w:p w14:paraId="0F363F54" w14:textId="256E7BA3" w:rsidR="00663E6F" w:rsidRDefault="001031A2" w:rsidP="003B7558">
      <w:r>
        <w:t>Décrivez votre</w:t>
      </w:r>
      <w:r w:rsidRPr="001031A2">
        <w:t xml:space="preserve"> contexte </w:t>
      </w:r>
      <w:r>
        <w:t xml:space="preserve">d’enseignement </w:t>
      </w:r>
      <w:r w:rsidRPr="001031A2">
        <w:t xml:space="preserve">actuel </w:t>
      </w:r>
      <w:r>
        <w:t>en remplissant les sections suivant</w:t>
      </w:r>
      <w:r w:rsidR="00FE1D8C">
        <w:t>es</w:t>
      </w:r>
      <w:r>
        <w:t xml:space="preserve"> : </w:t>
      </w:r>
    </w:p>
    <w:tbl>
      <w:tblPr>
        <w:tblStyle w:val="Grilledutableau"/>
        <w:tblW w:w="9351" w:type="dxa"/>
        <w:tblLayout w:type="fixed"/>
        <w:tblLook w:val="06A0" w:firstRow="1" w:lastRow="0" w:firstColumn="1" w:lastColumn="0" w:noHBand="1" w:noVBand="1"/>
      </w:tblPr>
      <w:tblGrid>
        <w:gridCol w:w="2972"/>
        <w:gridCol w:w="6379"/>
      </w:tblGrid>
      <w:tr w:rsidR="00663E6F" w14:paraId="19A6D31C" w14:textId="77777777" w:rsidTr="1A214C2A">
        <w:trPr>
          <w:trHeight w:val="624"/>
        </w:trPr>
        <w:tc>
          <w:tcPr>
            <w:tcW w:w="2972" w:type="dxa"/>
          </w:tcPr>
          <w:p w14:paraId="36581B28" w14:textId="77777777" w:rsidR="00663E6F" w:rsidRDefault="00663E6F" w:rsidP="003F7F23">
            <w:pPr>
              <w:jc w:val="center"/>
            </w:pPr>
            <w:r w:rsidRPr="4C2457E3">
              <w:rPr>
                <w:b/>
                <w:bCs/>
                <w:color w:val="373A3C"/>
              </w:rPr>
              <w:t>Élément</w:t>
            </w:r>
          </w:p>
        </w:tc>
        <w:tc>
          <w:tcPr>
            <w:tcW w:w="6379" w:type="dxa"/>
          </w:tcPr>
          <w:p w14:paraId="6D16AAE4" w14:textId="77777777" w:rsidR="00663E6F" w:rsidRDefault="00663E6F" w:rsidP="003F7F23">
            <w:pPr>
              <w:jc w:val="center"/>
            </w:pPr>
            <w:r w:rsidRPr="4C2457E3">
              <w:rPr>
                <w:b/>
                <w:bCs/>
                <w:color w:val="373A3C"/>
              </w:rPr>
              <w:t>Votre contexte</w:t>
            </w:r>
          </w:p>
        </w:tc>
      </w:tr>
      <w:tr w:rsidR="00663E6F" w14:paraId="7658207D" w14:textId="77777777" w:rsidTr="1A214C2A">
        <w:tc>
          <w:tcPr>
            <w:tcW w:w="2972" w:type="dxa"/>
          </w:tcPr>
          <w:p w14:paraId="2FFD8A67" w14:textId="5ECC058D" w:rsidR="00663E6F" w:rsidRDefault="00663E6F" w:rsidP="003F7F23">
            <w:r w:rsidRPr="4C2457E3">
              <w:rPr>
                <w:b/>
                <w:bCs/>
                <w:color w:val="373A3C"/>
              </w:rPr>
              <w:t>Programme d'étude</w:t>
            </w:r>
            <w:r w:rsidR="003B7558">
              <w:rPr>
                <w:b/>
                <w:bCs/>
                <w:color w:val="373A3C"/>
              </w:rPr>
              <w:t>s</w:t>
            </w:r>
          </w:p>
        </w:tc>
        <w:tc>
          <w:tcPr>
            <w:tcW w:w="6379" w:type="dxa"/>
          </w:tcPr>
          <w:p w14:paraId="2CB351DC" w14:textId="77777777" w:rsidR="00663E6F" w:rsidRDefault="00663E6F" w:rsidP="003F7F23">
            <w:pPr>
              <w:rPr>
                <w:color w:val="373A3C"/>
              </w:rPr>
            </w:pPr>
          </w:p>
        </w:tc>
      </w:tr>
      <w:tr w:rsidR="00663E6F" w14:paraId="413EFB3C" w14:textId="77777777" w:rsidTr="1A214C2A">
        <w:tc>
          <w:tcPr>
            <w:tcW w:w="2972" w:type="dxa"/>
          </w:tcPr>
          <w:p w14:paraId="2DE344C3" w14:textId="4E0B6FB6" w:rsidR="00663E6F" w:rsidRDefault="001031A2" w:rsidP="003F7F23">
            <w:r>
              <w:rPr>
                <w:b/>
                <w:bCs/>
                <w:color w:val="373A3C"/>
              </w:rPr>
              <w:t>Numéro et nom de la c</w:t>
            </w:r>
            <w:r w:rsidR="00663E6F" w:rsidRPr="4C2457E3">
              <w:rPr>
                <w:b/>
                <w:bCs/>
                <w:color w:val="373A3C"/>
              </w:rPr>
              <w:t>ompétence</w:t>
            </w:r>
            <w:r>
              <w:rPr>
                <w:b/>
                <w:bCs/>
                <w:color w:val="373A3C"/>
              </w:rPr>
              <w:t xml:space="preserve"> ciblée</w:t>
            </w:r>
          </w:p>
        </w:tc>
        <w:tc>
          <w:tcPr>
            <w:tcW w:w="6379" w:type="dxa"/>
          </w:tcPr>
          <w:p w14:paraId="02D1AF4E" w14:textId="77777777" w:rsidR="00663E6F" w:rsidRDefault="00663E6F" w:rsidP="003F7F23">
            <w:pPr>
              <w:rPr>
                <w:color w:val="373A3C"/>
              </w:rPr>
            </w:pPr>
          </w:p>
        </w:tc>
      </w:tr>
      <w:tr w:rsidR="00663E6F" w14:paraId="3AD2977F" w14:textId="77777777" w:rsidTr="1A214C2A">
        <w:tc>
          <w:tcPr>
            <w:tcW w:w="2972" w:type="dxa"/>
          </w:tcPr>
          <w:p w14:paraId="7983B335" w14:textId="0DE19873" w:rsidR="00663E6F" w:rsidRDefault="7CAE669A" w:rsidP="003F7F23">
            <w:r w:rsidRPr="1A214C2A">
              <w:rPr>
                <w:b/>
                <w:bCs/>
                <w:color w:val="373A3C"/>
              </w:rPr>
              <w:t xml:space="preserve">Modalité </w:t>
            </w:r>
            <w:r w:rsidR="00663E6F" w:rsidRPr="1A214C2A">
              <w:rPr>
                <w:b/>
                <w:bCs/>
                <w:color w:val="373A3C"/>
              </w:rPr>
              <w:t>éducative</w:t>
            </w:r>
          </w:p>
        </w:tc>
        <w:tc>
          <w:tcPr>
            <w:tcW w:w="6379" w:type="dxa"/>
          </w:tcPr>
          <w:p w14:paraId="4A3D2519" w14:textId="3604FFC4" w:rsidR="001031A2" w:rsidRDefault="002B137E" w:rsidP="003F7F23">
            <w:pPr>
              <w:rPr>
                <w:color w:val="373A3C"/>
              </w:rPr>
            </w:pPr>
            <w:sdt>
              <w:sdtPr>
                <w:rPr>
                  <w:color w:val="373A3C"/>
                </w:rPr>
                <w:id w:val="-136413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ECE" w:rsidRPr="1A214C2A">
                  <w:rPr>
                    <w:rFonts w:ascii="MS Gothic" w:eastAsia="MS Gothic" w:hAnsi="MS Gothic"/>
                    <w:color w:val="373A3C"/>
                  </w:rPr>
                  <w:t>☐</w:t>
                </w:r>
              </w:sdtContent>
            </w:sdt>
            <w:r w:rsidR="00055ECE" w:rsidRPr="1A214C2A">
              <w:rPr>
                <w:color w:val="373A3C"/>
              </w:rPr>
              <w:t xml:space="preserve"> </w:t>
            </w:r>
            <w:r w:rsidR="00663E6F" w:rsidRPr="1A214C2A">
              <w:rPr>
                <w:color w:val="373A3C"/>
              </w:rPr>
              <w:t xml:space="preserve">En </w:t>
            </w:r>
            <w:r w:rsidR="4E271245" w:rsidRPr="1A214C2A">
              <w:rPr>
                <w:color w:val="373A3C"/>
              </w:rPr>
              <w:t xml:space="preserve">groupe </w:t>
            </w:r>
            <w:r w:rsidR="00663E6F" w:rsidRPr="1A214C2A">
              <w:rPr>
                <w:color w:val="373A3C"/>
              </w:rPr>
              <w:t xml:space="preserve">(dirigée par </w:t>
            </w:r>
            <w:proofErr w:type="spellStart"/>
            <w:r w:rsidR="00663E6F" w:rsidRPr="1A214C2A">
              <w:rPr>
                <w:color w:val="373A3C"/>
              </w:rPr>
              <w:t>enseignant</w:t>
            </w:r>
            <w:r w:rsidR="000C68FA" w:rsidRPr="1A214C2A">
              <w:rPr>
                <w:color w:val="373A3C"/>
              </w:rPr>
              <w:t>·</w:t>
            </w:r>
            <w:r w:rsidR="00663E6F" w:rsidRPr="1A214C2A">
              <w:rPr>
                <w:color w:val="373A3C"/>
              </w:rPr>
              <w:t>e</w:t>
            </w:r>
            <w:proofErr w:type="spellEnd"/>
            <w:r w:rsidR="00663E6F" w:rsidRPr="1A214C2A">
              <w:rPr>
                <w:color w:val="373A3C"/>
              </w:rPr>
              <w:t xml:space="preserve">) </w:t>
            </w:r>
          </w:p>
          <w:p w14:paraId="4AADC385" w14:textId="4A49E981" w:rsidR="001031A2" w:rsidRDefault="002B137E" w:rsidP="1A214C2A">
            <w:pPr>
              <w:rPr>
                <w:color w:val="373A3C"/>
              </w:rPr>
            </w:pPr>
            <w:sdt>
              <w:sdtPr>
                <w:rPr>
                  <w:color w:val="373A3C"/>
                </w:rPr>
                <w:id w:val="-201013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ECE" w:rsidRPr="1A214C2A">
                  <w:rPr>
                    <w:rFonts w:ascii="MS Gothic" w:eastAsia="MS Gothic" w:hAnsi="MS Gothic"/>
                    <w:color w:val="373A3C"/>
                  </w:rPr>
                  <w:t>☐</w:t>
                </w:r>
              </w:sdtContent>
            </w:sdt>
            <w:r w:rsidR="00055ECE" w:rsidRPr="1A214C2A">
              <w:rPr>
                <w:color w:val="373A3C"/>
              </w:rPr>
              <w:t xml:space="preserve"> </w:t>
            </w:r>
            <w:r w:rsidR="00663E6F" w:rsidRPr="1A214C2A">
              <w:rPr>
                <w:color w:val="373A3C"/>
              </w:rPr>
              <w:t>Individualisé</w:t>
            </w:r>
            <w:r w:rsidR="001031A2" w:rsidRPr="1A214C2A">
              <w:rPr>
                <w:color w:val="373A3C"/>
              </w:rPr>
              <w:t>e</w:t>
            </w:r>
          </w:p>
          <w:p w14:paraId="4C7EE2E0" w14:textId="070862F5" w:rsidR="00055ECE" w:rsidRDefault="002B137E" w:rsidP="003F7F23">
            <w:sdt>
              <w:sdtPr>
                <w:rPr>
                  <w:color w:val="373A3C"/>
                </w:rPr>
                <w:id w:val="-43266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ECE"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 w:rsidR="00055ECE">
              <w:rPr>
                <w:color w:val="373A3C"/>
              </w:rPr>
              <w:t xml:space="preserve"> </w:t>
            </w:r>
            <w:r w:rsidR="00055ECE">
              <w:t>Alternance travail-études</w:t>
            </w:r>
          </w:p>
        </w:tc>
      </w:tr>
      <w:tr w:rsidR="00663E6F" w14:paraId="4FFBC02D" w14:textId="77777777" w:rsidTr="1A214C2A">
        <w:tc>
          <w:tcPr>
            <w:tcW w:w="2972" w:type="dxa"/>
          </w:tcPr>
          <w:p w14:paraId="157977A3" w14:textId="77777777" w:rsidR="00663E6F" w:rsidRDefault="00663E6F" w:rsidP="003F7F23">
            <w:r w:rsidRPr="4C2457E3">
              <w:rPr>
                <w:b/>
                <w:bCs/>
                <w:color w:val="373A3C"/>
              </w:rPr>
              <w:t>Environnement d'apprentissage</w:t>
            </w:r>
          </w:p>
        </w:tc>
        <w:tc>
          <w:tcPr>
            <w:tcW w:w="6379" w:type="dxa"/>
          </w:tcPr>
          <w:p w14:paraId="618B7FF4" w14:textId="77777777" w:rsidR="00055ECE" w:rsidRDefault="002B137E" w:rsidP="003F7F23">
            <w:pPr>
              <w:rPr>
                <w:color w:val="373A3C"/>
              </w:rPr>
            </w:pPr>
            <w:sdt>
              <w:sdtPr>
                <w:rPr>
                  <w:color w:val="373A3C"/>
                </w:rPr>
                <w:id w:val="42577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ECE"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 w:rsidR="00055ECE">
              <w:rPr>
                <w:color w:val="373A3C"/>
              </w:rPr>
              <w:t xml:space="preserve"> </w:t>
            </w:r>
            <w:r w:rsidR="00663E6F" w:rsidRPr="4C2457E3">
              <w:rPr>
                <w:color w:val="373A3C"/>
              </w:rPr>
              <w:t xml:space="preserve">En classe </w:t>
            </w:r>
          </w:p>
          <w:p w14:paraId="641C0674" w14:textId="77777777" w:rsidR="00055ECE" w:rsidRDefault="002B137E" w:rsidP="003F7F23">
            <w:pPr>
              <w:rPr>
                <w:color w:val="373A3C"/>
              </w:rPr>
            </w:pPr>
            <w:sdt>
              <w:sdtPr>
                <w:rPr>
                  <w:color w:val="373A3C"/>
                </w:rPr>
                <w:id w:val="213806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ECE"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 w:rsidR="00055ECE">
              <w:rPr>
                <w:color w:val="373A3C"/>
              </w:rPr>
              <w:t xml:space="preserve"> </w:t>
            </w:r>
            <w:r w:rsidR="00663E6F" w:rsidRPr="4C2457E3">
              <w:rPr>
                <w:color w:val="373A3C"/>
              </w:rPr>
              <w:t xml:space="preserve">À distance </w:t>
            </w:r>
          </w:p>
          <w:p w14:paraId="05BBB926" w14:textId="77777777" w:rsidR="00055ECE" w:rsidRDefault="002B137E" w:rsidP="003F7F23">
            <w:pPr>
              <w:rPr>
                <w:color w:val="373A3C"/>
              </w:rPr>
            </w:pPr>
            <w:sdt>
              <w:sdtPr>
                <w:rPr>
                  <w:color w:val="373A3C"/>
                </w:rPr>
                <w:id w:val="114717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ECE" w:rsidRPr="1A214C2A">
                  <w:rPr>
                    <w:rFonts w:ascii="MS Gothic" w:eastAsia="MS Gothic" w:hAnsi="MS Gothic"/>
                    <w:color w:val="373A3C"/>
                  </w:rPr>
                  <w:t>☐</w:t>
                </w:r>
              </w:sdtContent>
            </w:sdt>
            <w:r w:rsidR="00055ECE" w:rsidRPr="1A214C2A">
              <w:rPr>
                <w:color w:val="373A3C"/>
              </w:rPr>
              <w:t xml:space="preserve"> </w:t>
            </w:r>
            <w:r w:rsidR="00663E6F" w:rsidRPr="1A214C2A">
              <w:rPr>
                <w:color w:val="373A3C"/>
              </w:rPr>
              <w:t xml:space="preserve">En atelier </w:t>
            </w:r>
          </w:p>
          <w:p w14:paraId="57886387" w14:textId="0947CC25" w:rsidR="407DFAA0" w:rsidRDefault="002B137E" w:rsidP="1A214C2A">
            <w:pPr>
              <w:rPr>
                <w:color w:val="373A3C"/>
              </w:rPr>
            </w:pPr>
            <w:sdt>
              <w:sdtPr>
                <w:rPr>
                  <w:color w:val="373A3C"/>
                </w:rPr>
                <w:id w:val="44837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07DFAA0" w:rsidRPr="1A214C2A">
                  <w:rPr>
                    <w:rFonts w:ascii="MS Gothic" w:eastAsia="MS Gothic" w:hAnsi="MS Gothic"/>
                    <w:color w:val="373A3C"/>
                  </w:rPr>
                  <w:t>☐</w:t>
                </w:r>
              </w:sdtContent>
            </w:sdt>
            <w:r w:rsidR="407DFAA0" w:rsidRPr="1A214C2A">
              <w:rPr>
                <w:color w:val="373A3C"/>
              </w:rPr>
              <w:t xml:space="preserve"> Milieu clinique (SASI / APED)</w:t>
            </w:r>
          </w:p>
          <w:p w14:paraId="6C598B10" w14:textId="77777777" w:rsidR="00055ECE" w:rsidRDefault="002B137E" w:rsidP="003F7F23">
            <w:pPr>
              <w:rPr>
                <w:color w:val="373A3C"/>
              </w:rPr>
            </w:pPr>
            <w:sdt>
              <w:sdtPr>
                <w:rPr>
                  <w:color w:val="373A3C"/>
                </w:rPr>
                <w:id w:val="46069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ECE">
                  <w:rPr>
                    <w:rFonts w:ascii="MS Gothic" w:eastAsia="MS Gothic" w:hAnsi="MS Gothic" w:hint="eastAsia"/>
                    <w:color w:val="373A3C"/>
                  </w:rPr>
                  <w:t>☐</w:t>
                </w:r>
              </w:sdtContent>
            </w:sdt>
            <w:r w:rsidR="00055ECE">
              <w:rPr>
                <w:color w:val="373A3C"/>
              </w:rPr>
              <w:t xml:space="preserve"> </w:t>
            </w:r>
            <w:r w:rsidR="00663E6F" w:rsidRPr="4C2457E3">
              <w:rPr>
                <w:color w:val="373A3C"/>
              </w:rPr>
              <w:t xml:space="preserve">À l'extérieur </w:t>
            </w:r>
          </w:p>
          <w:p w14:paraId="6FEF722B" w14:textId="373CDF30" w:rsidR="00663E6F" w:rsidRDefault="002B137E" w:rsidP="1A214C2A">
            <w:pPr>
              <w:rPr>
                <w:color w:val="373A3C"/>
              </w:rPr>
            </w:pPr>
            <w:sdt>
              <w:sdtPr>
                <w:rPr>
                  <w:color w:val="373A3C"/>
                </w:rPr>
                <w:id w:val="-20729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ECE" w:rsidRPr="1A214C2A">
                  <w:rPr>
                    <w:rFonts w:ascii="MS Gothic" w:eastAsia="MS Gothic" w:hAnsi="MS Gothic"/>
                    <w:color w:val="373A3C"/>
                  </w:rPr>
                  <w:t>☐</w:t>
                </w:r>
              </w:sdtContent>
            </w:sdt>
            <w:r w:rsidR="00055ECE" w:rsidRPr="1A214C2A">
              <w:rPr>
                <w:color w:val="373A3C"/>
              </w:rPr>
              <w:t xml:space="preserve"> </w:t>
            </w:r>
            <w:r w:rsidR="00663E6F" w:rsidRPr="1A214C2A">
              <w:rPr>
                <w:color w:val="373A3C"/>
              </w:rPr>
              <w:t xml:space="preserve">Mixte </w:t>
            </w:r>
            <w:r w:rsidR="00055ECE" w:rsidRPr="1A214C2A">
              <w:rPr>
                <w:color w:val="373A3C"/>
              </w:rPr>
              <w:t>(précisez</w:t>
            </w:r>
            <w:r w:rsidR="55779530" w:rsidRPr="1A214C2A">
              <w:rPr>
                <w:color w:val="373A3C"/>
              </w:rPr>
              <w:t>)</w:t>
            </w:r>
            <w:r w:rsidR="00055ECE" w:rsidRPr="1A214C2A">
              <w:rPr>
                <w:color w:val="373A3C"/>
              </w:rPr>
              <w:t xml:space="preserve"> </w:t>
            </w:r>
            <w:r w:rsidR="06AD4BE9" w:rsidRPr="1A214C2A">
              <w:rPr>
                <w:color w:val="373A3C"/>
              </w:rPr>
              <w:t xml:space="preserve">: </w:t>
            </w:r>
            <w:r w:rsidR="00055ECE" w:rsidRPr="1A214C2A">
              <w:rPr>
                <w:color w:val="373A3C"/>
              </w:rPr>
              <w:t>______________________________________</w:t>
            </w:r>
          </w:p>
        </w:tc>
      </w:tr>
      <w:tr w:rsidR="00371F86" w14:paraId="52BD8298" w14:textId="77777777" w:rsidTr="1A214C2A">
        <w:tc>
          <w:tcPr>
            <w:tcW w:w="2972" w:type="dxa"/>
          </w:tcPr>
          <w:p w14:paraId="08B468C3" w14:textId="0CF1308B" w:rsidR="00371F86" w:rsidRPr="4C2457E3" w:rsidRDefault="00371F86" w:rsidP="003F7F23">
            <w:pPr>
              <w:rPr>
                <w:b/>
                <w:bCs/>
                <w:color w:val="373A3C"/>
              </w:rPr>
            </w:pPr>
            <w:r>
              <w:rPr>
                <w:b/>
                <w:bCs/>
                <w:color w:val="373A3C"/>
              </w:rPr>
              <w:t>Nombres d’élèves qui vivront votre activité</w:t>
            </w:r>
          </w:p>
        </w:tc>
        <w:tc>
          <w:tcPr>
            <w:tcW w:w="6379" w:type="dxa"/>
          </w:tcPr>
          <w:p w14:paraId="0C23C15B" w14:textId="77777777" w:rsidR="00371F86" w:rsidRDefault="00371F86" w:rsidP="003F7F23">
            <w:pPr>
              <w:rPr>
                <w:rFonts w:ascii="MS Gothic" w:eastAsia="MS Gothic" w:hAnsi="MS Gothic"/>
                <w:color w:val="373A3C"/>
              </w:rPr>
            </w:pPr>
          </w:p>
        </w:tc>
      </w:tr>
    </w:tbl>
    <w:p w14:paraId="5F716902" w14:textId="77777777" w:rsidR="002658CA" w:rsidRDefault="002658CA">
      <w:pPr>
        <w:spacing w:after="0" w:line="240" w:lineRule="auto"/>
        <w:sectPr w:rsidR="002658CA" w:rsidSect="00E910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1042F5CA" w14:textId="27C62038" w:rsidR="00125CF9" w:rsidRDefault="00C47464" w:rsidP="00125CF9">
      <w:pPr>
        <w:pStyle w:val="Titre2"/>
        <w:numPr>
          <w:ilvl w:val="0"/>
          <w:numId w:val="2"/>
        </w:numPr>
        <w:ind w:left="284"/>
      </w:pPr>
      <w:r>
        <w:rPr>
          <w:rFonts w:ascii="Segoe UI" w:hAnsi="Segoe UI" w:cs="Segoe UI"/>
          <w:noProof/>
          <w:color w:val="373A3C"/>
          <w:sz w:val="23"/>
          <w:szCs w:val="23"/>
        </w:rPr>
        <w:lastRenderedPageBreak/>
        <w:drawing>
          <wp:anchor distT="0" distB="0" distL="114300" distR="114300" simplePos="0" relativeHeight="251658240" behindDoc="0" locked="0" layoutInCell="1" allowOverlap="1" wp14:anchorId="1FB75FC2" wp14:editId="19B513E1">
            <wp:simplePos x="0" y="0"/>
            <wp:positionH relativeFrom="margin">
              <wp:posOffset>4261809</wp:posOffset>
            </wp:positionH>
            <wp:positionV relativeFrom="paragraph">
              <wp:posOffset>320711</wp:posOffset>
            </wp:positionV>
            <wp:extent cx="1641475" cy="1661160"/>
            <wp:effectExtent l="38100" t="38100" r="92075" b="91440"/>
            <wp:wrapSquare wrapText="bothSides"/>
            <wp:docPr id="1" name="Image 1" descr="https://pedagogie.uquebec.ca/sites/default/files/images/numeros-tableau/tableau_v5_n2_tpack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agogie.uquebec.ca/sites/default/files/images/numeros-tableau/tableau_v5_n2_tpack_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CF9">
        <w:t xml:space="preserve">Scénario général </w:t>
      </w:r>
      <w:r w:rsidR="00503B0C">
        <w:t>de l’</w:t>
      </w:r>
      <w:r w:rsidR="00125CF9">
        <w:t xml:space="preserve">activité </w:t>
      </w:r>
      <w:proofErr w:type="spellStart"/>
      <w:r w:rsidR="00125CF9">
        <w:t>pédagonumérique</w:t>
      </w:r>
      <w:proofErr w:type="spellEnd"/>
      <w:r w:rsidR="00241B6D">
        <w:t xml:space="preserve"> - </w:t>
      </w:r>
      <w:hyperlink r:id="rId18" w:history="1">
        <w:r w:rsidR="00241B6D" w:rsidRPr="00241B6D">
          <w:rPr>
            <w:rStyle w:val="Lienhypertexte"/>
          </w:rPr>
          <w:t xml:space="preserve">TPACK </w:t>
        </w:r>
        <w:r w:rsidR="00241B6D" w:rsidRPr="00241B6D">
          <w:rPr>
            <w:rStyle w:val="Lienhypertexte"/>
            <w:sz w:val="20"/>
          </w:rPr>
          <w:t>(</w:t>
        </w:r>
        <w:proofErr w:type="spellStart"/>
        <w:r w:rsidR="00241B6D" w:rsidRPr="00241B6D">
          <w:rPr>
            <w:rStyle w:val="Lienhypertexte"/>
            <w:sz w:val="20"/>
          </w:rPr>
          <w:t>Mishra</w:t>
        </w:r>
        <w:proofErr w:type="spellEnd"/>
        <w:r w:rsidR="00241B6D" w:rsidRPr="00241B6D">
          <w:rPr>
            <w:rStyle w:val="Lienhypertexte"/>
            <w:sz w:val="20"/>
          </w:rPr>
          <w:t xml:space="preserve"> et Koehler, 2016)</w:t>
        </w:r>
      </w:hyperlink>
    </w:p>
    <w:p w14:paraId="73DBFE0D" w14:textId="4CE80C8B" w:rsidR="00125CF9" w:rsidRPr="00380887" w:rsidRDefault="18808EE8" w:rsidP="00125CF9">
      <w:pPr>
        <w:pStyle w:val="Sous-titre"/>
        <w:ind w:left="284"/>
        <w:rPr>
          <w:lang w:eastAsia="fr-CA"/>
        </w:rPr>
      </w:pPr>
      <w:r w:rsidRPr="3205239F">
        <w:rPr>
          <w:lang w:eastAsia="fr-CA"/>
        </w:rPr>
        <w:t>2</w:t>
      </w:r>
      <w:r w:rsidR="00824447">
        <w:rPr>
          <w:lang w:eastAsia="fr-CA"/>
        </w:rPr>
        <w:t>0</w:t>
      </w:r>
      <w:r w:rsidR="00125CF9" w:rsidRPr="3205239F">
        <w:rPr>
          <w:lang w:eastAsia="fr-CA"/>
        </w:rPr>
        <w:t xml:space="preserve"> points - </w:t>
      </w:r>
      <w:r w:rsidR="00125CF9">
        <w:t>Voir grille d’évaluation en annexe.</w:t>
      </w:r>
    </w:p>
    <w:p w14:paraId="77DAB9D5" w14:textId="1DDFB5BB" w:rsidR="00A86919" w:rsidRDefault="00A86919" w:rsidP="00125CF9">
      <w:r>
        <w:t>E</w:t>
      </w:r>
      <w:r w:rsidRPr="00A86919">
        <w:t>n vous appuyant sur le modèle TPACK</w:t>
      </w:r>
      <w:r>
        <w:t>, vous vous assurerez d’</w:t>
      </w:r>
      <w:r w:rsidRPr="00A86919">
        <w:t xml:space="preserve">une synergie efficace et pertinente entre </w:t>
      </w:r>
      <w:r>
        <w:t>vos</w:t>
      </w:r>
      <w:r w:rsidRPr="00A86919">
        <w:t xml:space="preserve"> contenus d'enseignement (C), </w:t>
      </w:r>
      <w:r>
        <w:t>vos</w:t>
      </w:r>
      <w:r w:rsidRPr="00A86919">
        <w:t xml:space="preserve"> méthodes pédagogiques (P) et </w:t>
      </w:r>
      <w:r>
        <w:t>vos</w:t>
      </w:r>
      <w:r w:rsidRPr="00A86919">
        <w:t xml:space="preserve"> outils technologiques utilisés (T). </w:t>
      </w:r>
    </w:p>
    <w:p w14:paraId="2F0D32D0" w14:textId="3C4BD6A8" w:rsidR="002658CA" w:rsidRPr="00C47464" w:rsidRDefault="002658CA" w:rsidP="00A86919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szCs w:val="22"/>
        </w:rPr>
      </w:pPr>
      <w:r w:rsidRPr="00C47464">
        <w:rPr>
          <w:rFonts w:asciiTheme="minorHAnsi" w:hAnsiTheme="minorHAnsi" w:cstheme="minorHAnsi"/>
          <w:b/>
          <w:szCs w:val="22"/>
        </w:rPr>
        <w:t xml:space="preserve">Répondez aux questions suivantes </w:t>
      </w:r>
      <w:r w:rsidR="0073765C" w:rsidRPr="0073765C">
        <w:rPr>
          <w:rFonts w:asciiTheme="minorHAnsi" w:hAnsiTheme="minorHAnsi" w:cstheme="minorHAnsi"/>
          <w:b/>
          <w:szCs w:val="22"/>
        </w:rPr>
        <w:t>so</w:t>
      </w:r>
      <w:r w:rsidR="0073765C" w:rsidRPr="0073765C">
        <w:rPr>
          <w:rFonts w:asciiTheme="minorHAnsi" w:hAnsiTheme="minorHAnsi" w:cstheme="minorHAnsi"/>
          <w:b/>
        </w:rPr>
        <w:t>us forme de texte continu</w:t>
      </w:r>
      <w:r w:rsidR="0073765C">
        <w:rPr>
          <w:rFonts w:asciiTheme="minorHAnsi" w:hAnsiTheme="minorHAnsi" w:cstheme="minorHAnsi"/>
        </w:rPr>
        <w:t xml:space="preserve"> </w:t>
      </w:r>
      <w:r w:rsidRPr="00C47464">
        <w:rPr>
          <w:rFonts w:asciiTheme="minorHAnsi" w:hAnsiTheme="minorHAnsi" w:cstheme="minorHAnsi"/>
          <w:b/>
          <w:szCs w:val="22"/>
        </w:rPr>
        <w:t xml:space="preserve">pour procéder à l’élaboration de votre scénario général d’activité </w:t>
      </w:r>
      <w:proofErr w:type="spellStart"/>
      <w:r w:rsidRPr="00C47464">
        <w:rPr>
          <w:rFonts w:asciiTheme="minorHAnsi" w:hAnsiTheme="minorHAnsi" w:cstheme="minorHAnsi"/>
          <w:b/>
          <w:szCs w:val="22"/>
        </w:rPr>
        <w:t>pédagonumérique</w:t>
      </w:r>
      <w:proofErr w:type="spellEnd"/>
      <w:r w:rsidRPr="00C47464">
        <w:rPr>
          <w:rFonts w:asciiTheme="minorHAnsi" w:hAnsiTheme="minorHAnsi" w:cstheme="minorHAnsi"/>
          <w:b/>
          <w:szCs w:val="22"/>
        </w:rPr>
        <w:t xml:space="preserve"> (TPACK). </w:t>
      </w:r>
    </w:p>
    <w:p w14:paraId="05549B6E" w14:textId="61981414" w:rsidR="00CD03EA" w:rsidRDefault="002658CA" w:rsidP="00A86919">
      <w:r>
        <w:rPr>
          <w:b/>
        </w:rPr>
        <w:t xml:space="preserve">2.1 </w:t>
      </w:r>
      <w:r w:rsidR="00A86919" w:rsidRPr="00A86919">
        <w:rPr>
          <w:b/>
        </w:rPr>
        <w:t>CONTENU (C)</w:t>
      </w:r>
      <w:r w:rsidR="00A86919">
        <w:br/>
        <w:t xml:space="preserve">Quels sont </w:t>
      </w:r>
      <w:r w:rsidR="00644DE5">
        <w:t xml:space="preserve">le ou </w:t>
      </w:r>
      <w:r w:rsidR="00A86919">
        <w:t xml:space="preserve">les </w:t>
      </w:r>
      <w:r w:rsidR="00644DE5">
        <w:t>critères de performance</w:t>
      </w:r>
      <w:r w:rsidR="00A86919">
        <w:t xml:space="preserve"> du programme d’études que je souhaite enseigner ?</w:t>
      </w:r>
      <w:r>
        <w:br/>
      </w:r>
      <w:r w:rsidR="00A86919">
        <w:t>Quelles sont les connaissances préalables que les élèves doivent avoir pour réussir cette activité ?</w:t>
      </w:r>
      <w:r w:rsidR="00AB1D4D">
        <w:t xml:space="preserve"> Comment saurais-je que les élèves ont appris ?</w:t>
      </w:r>
      <w:r w:rsidR="00AB1D4D">
        <w:br/>
        <w:t xml:space="preserve">Expliquez vos réponses. </w:t>
      </w:r>
      <w:r w:rsidR="00CD03EA">
        <w:t>(</w:t>
      </w:r>
      <w:proofErr w:type="gramStart"/>
      <w:r w:rsidR="00CD03EA">
        <w:t>min.</w:t>
      </w:r>
      <w:proofErr w:type="gramEnd"/>
      <w:r w:rsidR="00CD03EA">
        <w:t xml:space="preserve"> 100 mots)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6919" w14:paraId="15770BC8" w14:textId="77777777" w:rsidTr="00A86919">
        <w:tc>
          <w:tcPr>
            <w:tcW w:w="9350" w:type="dxa"/>
          </w:tcPr>
          <w:p w14:paraId="40861679" w14:textId="4B48631C" w:rsidR="00A86919" w:rsidRDefault="00A22983" w:rsidP="00A22983">
            <w:pPr>
              <w:tabs>
                <w:tab w:val="left" w:pos="3439"/>
              </w:tabs>
            </w:pPr>
            <w:r>
              <w:tab/>
            </w:r>
          </w:p>
          <w:p w14:paraId="08C93467" w14:textId="29EBFA15" w:rsidR="00FE4775" w:rsidRDefault="00FE4775" w:rsidP="00125CF9"/>
          <w:p w14:paraId="5CE5C6FA" w14:textId="760F4C5E" w:rsidR="00FE4775" w:rsidRDefault="00FE4775" w:rsidP="00125CF9"/>
          <w:p w14:paraId="387FAF5B" w14:textId="529E3514" w:rsidR="00A86919" w:rsidRDefault="00A86919" w:rsidP="00125CF9"/>
        </w:tc>
      </w:tr>
    </w:tbl>
    <w:p w14:paraId="7EA70B55" w14:textId="6F68F661" w:rsidR="00A86919" w:rsidRDefault="00A86919" w:rsidP="00125CF9"/>
    <w:p w14:paraId="07D855B4" w14:textId="2F8104C9" w:rsidR="00A86919" w:rsidRDefault="002658CA" w:rsidP="00A86919">
      <w:r>
        <w:rPr>
          <w:b/>
        </w:rPr>
        <w:t xml:space="preserve">2.2 </w:t>
      </w:r>
      <w:r w:rsidR="00A86919">
        <w:rPr>
          <w:b/>
        </w:rPr>
        <w:t>PÉDAGOGIE</w:t>
      </w:r>
      <w:r w:rsidR="00A86919" w:rsidRPr="00A86919">
        <w:rPr>
          <w:b/>
        </w:rPr>
        <w:t xml:space="preserve"> (</w:t>
      </w:r>
      <w:r w:rsidR="00A86919">
        <w:rPr>
          <w:b/>
        </w:rPr>
        <w:t>P</w:t>
      </w:r>
      <w:r w:rsidR="00A86919" w:rsidRPr="00A86919">
        <w:rPr>
          <w:b/>
        </w:rPr>
        <w:t>)</w:t>
      </w:r>
      <w:r w:rsidR="00A86919">
        <w:br/>
        <w:t xml:space="preserve">Quels sont les meilleurs </w:t>
      </w:r>
      <w:r w:rsidR="00644DE5">
        <w:t>moyens</w:t>
      </w:r>
      <w:r w:rsidR="00A86919">
        <w:t xml:space="preserve"> d'enseignement pour ce contenu et ce groupe d'élèves ?</w:t>
      </w:r>
      <w:r w:rsidR="00C47464">
        <w:br/>
      </w:r>
      <w:r w:rsidR="00A86919">
        <w:t>Comment puis-je organiser la classe et gérer le temps pour que l'activité se déroule efficacement ?</w:t>
      </w:r>
      <w:r w:rsidR="00AB1D4D">
        <w:t xml:space="preserve"> </w:t>
      </w:r>
      <w:r w:rsidR="00AB1D4D">
        <w:br/>
        <w:t xml:space="preserve">Expliquez vos réponses. </w:t>
      </w:r>
      <w:r w:rsidR="00CD03EA">
        <w:t>(</w:t>
      </w:r>
      <w:proofErr w:type="gramStart"/>
      <w:r w:rsidR="00CD03EA">
        <w:t>min.</w:t>
      </w:r>
      <w:proofErr w:type="gramEnd"/>
      <w:r w:rsidR="00CD03EA">
        <w:t xml:space="preserve"> 100 mots)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6919" w14:paraId="2E8D8325" w14:textId="77777777" w:rsidTr="001013FA">
        <w:tc>
          <w:tcPr>
            <w:tcW w:w="9350" w:type="dxa"/>
          </w:tcPr>
          <w:p w14:paraId="63A05ADC" w14:textId="1CFDF7B3" w:rsidR="00FE4775" w:rsidRDefault="00FE4775" w:rsidP="001013FA"/>
          <w:p w14:paraId="56145B21" w14:textId="77777777" w:rsidR="009F6EB1" w:rsidRDefault="009F6EB1" w:rsidP="001013FA"/>
          <w:p w14:paraId="2F28246F" w14:textId="320A7770" w:rsidR="00FE4775" w:rsidRDefault="00FE4775" w:rsidP="001013FA"/>
          <w:p w14:paraId="26EB5E4D" w14:textId="77777777" w:rsidR="00A86919" w:rsidRDefault="00A86919" w:rsidP="001013FA"/>
        </w:tc>
      </w:tr>
    </w:tbl>
    <w:p w14:paraId="28C0CF2A" w14:textId="05ECEDC0" w:rsidR="00A86919" w:rsidRDefault="00A86919" w:rsidP="00125CF9"/>
    <w:p w14:paraId="72394C3E" w14:textId="46723BFD" w:rsidR="00CD03EA" w:rsidRDefault="002658CA" w:rsidP="00A86919">
      <w:r>
        <w:rPr>
          <w:b/>
        </w:rPr>
        <w:t xml:space="preserve">2.3 </w:t>
      </w:r>
      <w:r w:rsidR="00A86919">
        <w:rPr>
          <w:b/>
        </w:rPr>
        <w:t>TECHNOLOGIE</w:t>
      </w:r>
      <w:r w:rsidR="00A86919" w:rsidRPr="00A86919">
        <w:rPr>
          <w:b/>
        </w:rPr>
        <w:t xml:space="preserve"> (</w:t>
      </w:r>
      <w:r w:rsidR="00A86919">
        <w:rPr>
          <w:b/>
        </w:rPr>
        <w:t>T</w:t>
      </w:r>
      <w:r w:rsidR="00A86919" w:rsidRPr="00A86919">
        <w:rPr>
          <w:b/>
        </w:rPr>
        <w:t>)</w:t>
      </w:r>
      <w:r w:rsidR="00A86919">
        <w:br/>
        <w:t>Quel</w:t>
      </w:r>
      <w:r w:rsidR="00644DE5">
        <w:t>(</w:t>
      </w:r>
      <w:r w:rsidR="00A86919">
        <w:t>s</w:t>
      </w:r>
      <w:r w:rsidR="00644DE5">
        <w:t>)</w:t>
      </w:r>
      <w:r w:rsidR="00A86919">
        <w:t xml:space="preserve"> outil</w:t>
      </w:r>
      <w:r w:rsidR="00644DE5">
        <w:t>(</w:t>
      </w:r>
      <w:r w:rsidR="00A86919">
        <w:t>s</w:t>
      </w:r>
      <w:r w:rsidR="00644DE5">
        <w:t>)</w:t>
      </w:r>
      <w:r w:rsidR="00A86919">
        <w:t xml:space="preserve"> numérique</w:t>
      </w:r>
      <w:r w:rsidR="00644DE5">
        <w:t>(</w:t>
      </w:r>
      <w:r w:rsidR="00A86919">
        <w:t>s</w:t>
      </w:r>
      <w:r w:rsidR="00644DE5">
        <w:t>)</w:t>
      </w:r>
      <w:r w:rsidR="00A86919">
        <w:t xml:space="preserve"> sont les plus adapté</w:t>
      </w:r>
      <w:r w:rsidR="00644DE5">
        <w:t>(</w:t>
      </w:r>
      <w:r w:rsidR="00A86919">
        <w:t>s</w:t>
      </w:r>
      <w:r w:rsidR="00644DE5">
        <w:t>)</w:t>
      </w:r>
      <w:r w:rsidR="00A86919">
        <w:t xml:space="preserve"> à cette activité ?</w:t>
      </w:r>
      <w:r w:rsidR="00C47464">
        <w:br/>
      </w:r>
      <w:r w:rsidR="00A86919">
        <w:t xml:space="preserve">Quelles sont les compétences technologiques que les élèves doivent avoir pour utiliser </w:t>
      </w:r>
      <w:r w:rsidR="00644DE5">
        <w:t xml:space="preserve">cet ou </w:t>
      </w:r>
      <w:r w:rsidR="00A86919">
        <w:t>ces outils</w:t>
      </w:r>
      <w:r w:rsidR="0092796D">
        <w:t> </w:t>
      </w:r>
      <w:r w:rsidR="00A86919">
        <w:t>?</w:t>
      </w:r>
      <w:r w:rsidR="0092796D">
        <w:t xml:space="preserve"> </w:t>
      </w:r>
      <w:r w:rsidR="00AB1D4D">
        <w:t xml:space="preserve">Expliquez vos réponses.  </w:t>
      </w:r>
      <w:r w:rsidR="00CD03EA">
        <w:t>(</w:t>
      </w:r>
      <w:proofErr w:type="gramStart"/>
      <w:r w:rsidR="00CD03EA">
        <w:t>min.</w:t>
      </w:r>
      <w:proofErr w:type="gramEnd"/>
      <w:r w:rsidR="00CD03EA">
        <w:t xml:space="preserve"> 100 mots)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6919" w14:paraId="48FAE399" w14:textId="77777777" w:rsidTr="001013FA">
        <w:tc>
          <w:tcPr>
            <w:tcW w:w="9350" w:type="dxa"/>
          </w:tcPr>
          <w:p w14:paraId="54D8144C" w14:textId="008F8E0A" w:rsidR="00FE4775" w:rsidRDefault="00FE4775" w:rsidP="001013FA"/>
          <w:p w14:paraId="1E48D4BA" w14:textId="6B1594CC" w:rsidR="00FE4775" w:rsidRDefault="00FE4775" w:rsidP="001013FA"/>
          <w:p w14:paraId="34BE19B4" w14:textId="77777777" w:rsidR="00A86919" w:rsidRDefault="00A86919" w:rsidP="001013FA"/>
          <w:p w14:paraId="7BECDD83" w14:textId="77777777" w:rsidR="00A86919" w:rsidRDefault="00A86919" w:rsidP="001013FA"/>
        </w:tc>
      </w:tr>
    </w:tbl>
    <w:p w14:paraId="3835B90F" w14:textId="195533E4" w:rsidR="00125CF9" w:rsidRDefault="002658CA" w:rsidP="00125CF9">
      <w:pPr>
        <w:rPr>
          <w:b/>
        </w:rPr>
      </w:pPr>
      <w:r>
        <w:rPr>
          <w:b/>
        </w:rPr>
        <w:lastRenderedPageBreak/>
        <w:t xml:space="preserve">2.4 </w:t>
      </w:r>
      <w:r w:rsidR="00942797" w:rsidRPr="00942797">
        <w:rPr>
          <w:b/>
        </w:rPr>
        <w:t xml:space="preserve">TPACK </w:t>
      </w:r>
    </w:p>
    <w:p w14:paraId="4B6C4353" w14:textId="7D8DACB7" w:rsidR="00095F51" w:rsidRDefault="0092796D" w:rsidP="00095F51">
      <w:r>
        <w:t>En</w:t>
      </w:r>
      <w:r w:rsidR="002658CA">
        <w:t xml:space="preserve"> une (1) phrase</w:t>
      </w:r>
      <w:r>
        <w:t>,</w:t>
      </w:r>
      <w:r w:rsidR="002658CA">
        <w:t xml:space="preserve"> </w:t>
      </w:r>
      <w:r>
        <w:t xml:space="preserve">formulez </w:t>
      </w:r>
      <w:r w:rsidR="00095F51">
        <w:t xml:space="preserve">ce que sera votre scénario général d’activité </w:t>
      </w:r>
      <w:proofErr w:type="spellStart"/>
      <w:r w:rsidR="00095F51">
        <w:t>pédagonumérique</w:t>
      </w:r>
      <w:proofErr w:type="spellEnd"/>
      <w:r w:rsidR="00095F51">
        <w:t>.</w:t>
      </w:r>
      <w:r w:rsidR="002658CA">
        <w:t xml:space="preserve"> Votre scénario général doit intégrer les dimensions C + P + T (TPACK en anglais</w:t>
      </w:r>
      <w:proofErr w:type="gramStart"/>
      <w:r w:rsidR="002658CA">
        <w:t>)</w:t>
      </w:r>
      <w:r w:rsidR="00095F51">
        <w:t xml:space="preserve"> </w:t>
      </w:r>
      <w:r w:rsidR="002658CA">
        <w:t>.</w:t>
      </w:r>
      <w:proofErr w:type="gramEnd"/>
      <w:r w:rsidR="002658CA">
        <w:t xml:space="preserve"> Voir </w:t>
      </w:r>
      <w:hyperlink r:id="rId19" w:anchor="exemples-tpack-formation" w:history="1">
        <w:r w:rsidR="002658CA">
          <w:rPr>
            <w:rStyle w:val="Lienhypertexte"/>
          </w:rPr>
          <w:t>e</w:t>
        </w:r>
        <w:r w:rsidR="00095F51" w:rsidRPr="00095F51">
          <w:rPr>
            <w:rStyle w:val="Lienhypertexte"/>
          </w:rPr>
          <w:t xml:space="preserve">xemples </w:t>
        </w:r>
        <w:r w:rsidR="00241B6D">
          <w:rPr>
            <w:rStyle w:val="Lienhypertexte"/>
          </w:rPr>
          <w:t xml:space="preserve">de formulation </w:t>
        </w:r>
        <w:r w:rsidR="00095F51" w:rsidRPr="00095F51">
          <w:rPr>
            <w:rStyle w:val="Lienhypertexte"/>
          </w:rPr>
          <w:t>TPACK pour la formation professionnelle</w:t>
        </w:r>
      </w:hyperlink>
      <w:r w:rsidR="002658CA">
        <w:t xml:space="preserve"> sur Moodle.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58CA" w14:paraId="5BC7CF45" w14:textId="77777777" w:rsidTr="002658CA">
        <w:tc>
          <w:tcPr>
            <w:tcW w:w="9350" w:type="dxa"/>
          </w:tcPr>
          <w:p w14:paraId="6A47F7BE" w14:textId="77777777" w:rsidR="002658CA" w:rsidRDefault="002658CA" w:rsidP="00095F51"/>
          <w:p w14:paraId="7A5AD062" w14:textId="77777777" w:rsidR="002658CA" w:rsidRDefault="002658CA" w:rsidP="00095F51"/>
          <w:p w14:paraId="71E0E540" w14:textId="65F81C19" w:rsidR="002658CA" w:rsidRDefault="002658CA" w:rsidP="00095F51"/>
        </w:tc>
      </w:tr>
    </w:tbl>
    <w:p w14:paraId="61D5B419" w14:textId="00967B8A" w:rsidR="002658CA" w:rsidRDefault="002658CA" w:rsidP="002658CA">
      <w:pPr>
        <w:spacing w:after="0" w:line="240" w:lineRule="auto"/>
      </w:pPr>
    </w:p>
    <w:p w14:paraId="5E6B15F2" w14:textId="0A5A4EB3" w:rsidR="002658CA" w:rsidRDefault="002658CA" w:rsidP="002658CA">
      <w:pPr>
        <w:pStyle w:val="Titre2"/>
        <w:numPr>
          <w:ilvl w:val="0"/>
          <w:numId w:val="2"/>
        </w:numPr>
        <w:ind w:left="284"/>
      </w:pPr>
      <w:r>
        <w:t>Faisabilité et bénéfices perçus</w:t>
      </w:r>
      <w:r w:rsidR="00241B6D">
        <w:t xml:space="preserve"> </w:t>
      </w:r>
      <w:r w:rsidR="004731A1">
        <w:t xml:space="preserve">- </w:t>
      </w:r>
      <w:hyperlink r:id="rId20" w:history="1">
        <w:r w:rsidR="004731A1" w:rsidRPr="004731A1">
          <w:rPr>
            <w:rStyle w:val="Lienhypertexte"/>
          </w:rPr>
          <w:t xml:space="preserve">TAM </w:t>
        </w:r>
        <w:r w:rsidR="004731A1" w:rsidRPr="004731A1">
          <w:rPr>
            <w:rStyle w:val="Lienhypertexte"/>
            <w:sz w:val="20"/>
          </w:rPr>
          <w:t>(</w:t>
        </w:r>
        <w:proofErr w:type="spellStart"/>
        <w:r w:rsidR="004731A1" w:rsidRPr="004731A1">
          <w:rPr>
            <w:rStyle w:val="Lienhypertexte"/>
            <w:sz w:val="20"/>
          </w:rPr>
          <w:t>Venkatesh</w:t>
        </w:r>
        <w:proofErr w:type="spellEnd"/>
        <w:r w:rsidR="004731A1" w:rsidRPr="004731A1">
          <w:rPr>
            <w:rStyle w:val="Lienhypertexte"/>
            <w:sz w:val="20"/>
          </w:rPr>
          <w:t>, 2003)</w:t>
        </w:r>
      </w:hyperlink>
    </w:p>
    <w:p w14:paraId="4D35D036" w14:textId="108F86CD" w:rsidR="002658CA" w:rsidRPr="00380887" w:rsidRDefault="004731A1" w:rsidP="002658CA">
      <w:pPr>
        <w:pStyle w:val="Sous-titre"/>
        <w:ind w:left="284"/>
        <w:rPr>
          <w:lang w:eastAsia="fr-CA"/>
        </w:rPr>
      </w:pPr>
      <w:r w:rsidRPr="0044075D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0E4B8FAC" wp14:editId="04E12DC5">
            <wp:simplePos x="0" y="0"/>
            <wp:positionH relativeFrom="margin">
              <wp:posOffset>3736340</wp:posOffset>
            </wp:positionH>
            <wp:positionV relativeFrom="paragraph">
              <wp:posOffset>43648</wp:posOffset>
            </wp:positionV>
            <wp:extent cx="2268855" cy="2008505"/>
            <wp:effectExtent l="38100" t="38100" r="93345" b="8699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200850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75D" w:rsidRPr="0044075D">
        <w:rPr>
          <w:lang w:eastAsia="fr-CA"/>
        </w:rPr>
        <w:t>20</w:t>
      </w:r>
      <w:r w:rsidR="002658CA" w:rsidRPr="69E5290B">
        <w:rPr>
          <w:lang w:eastAsia="fr-CA"/>
        </w:rPr>
        <w:t xml:space="preserve"> points - </w:t>
      </w:r>
      <w:r w:rsidR="002658CA">
        <w:t>Voir grille d’évaluation en annexe.</w:t>
      </w:r>
    </w:p>
    <w:p w14:paraId="6A7D15FE" w14:textId="28D98560" w:rsidR="002658CA" w:rsidRPr="00095F51" w:rsidRDefault="00814AC3" w:rsidP="00095F51">
      <w:bookmarkStart w:id="1" w:name="_Hlk159244207"/>
      <w:r>
        <w:rPr>
          <w:rFonts w:cstheme="minorHAnsi"/>
          <w:sz w:val="24"/>
          <w:szCs w:val="24"/>
        </w:rPr>
        <w:t xml:space="preserve">Avant de vous lancer dans la </w:t>
      </w:r>
      <w:r w:rsidR="004731A1">
        <w:rPr>
          <w:rFonts w:cstheme="minorHAnsi"/>
          <w:sz w:val="24"/>
          <w:szCs w:val="24"/>
        </w:rPr>
        <w:t>construction</w:t>
      </w:r>
      <w:r>
        <w:rPr>
          <w:rFonts w:cstheme="minorHAnsi"/>
          <w:sz w:val="24"/>
          <w:szCs w:val="24"/>
        </w:rPr>
        <w:t xml:space="preserve"> </w:t>
      </w:r>
      <w:r w:rsidR="004731A1">
        <w:rPr>
          <w:rFonts w:cstheme="minorHAnsi"/>
          <w:sz w:val="24"/>
          <w:szCs w:val="24"/>
        </w:rPr>
        <w:t xml:space="preserve">et la planification détaillée </w:t>
      </w:r>
      <w:r>
        <w:rPr>
          <w:rFonts w:cstheme="minorHAnsi"/>
          <w:sz w:val="24"/>
          <w:szCs w:val="24"/>
        </w:rPr>
        <w:t>de votre activité pédagogique, il est primordial d’évaluer sa</w:t>
      </w:r>
      <w:r w:rsidRPr="00EA07A2">
        <w:rPr>
          <w:rFonts w:cstheme="minorHAnsi"/>
          <w:sz w:val="24"/>
          <w:szCs w:val="24"/>
        </w:rPr>
        <w:t xml:space="preserve"> faisabilité et l'intérêt de votre scénario</w:t>
      </w:r>
      <w:r>
        <w:rPr>
          <w:rFonts w:cstheme="minorHAnsi"/>
          <w:sz w:val="24"/>
          <w:szCs w:val="24"/>
        </w:rPr>
        <w:t xml:space="preserve"> d’activité</w:t>
      </w:r>
      <w:r w:rsidRPr="00EA07A2">
        <w:rPr>
          <w:rFonts w:cstheme="minorHAnsi"/>
          <w:sz w:val="24"/>
          <w:szCs w:val="24"/>
        </w:rPr>
        <w:t>, en utilisant les critères d'analyse fournis par le modèle TAM. Cette étape cruciale vous permettra de v</w:t>
      </w:r>
      <w:r>
        <w:rPr>
          <w:rFonts w:cstheme="minorHAnsi"/>
          <w:sz w:val="24"/>
          <w:szCs w:val="24"/>
        </w:rPr>
        <w:t xml:space="preserve">érifier le potentiel de </w:t>
      </w:r>
      <w:r w:rsidRPr="00EA07A2">
        <w:rPr>
          <w:rFonts w:cstheme="minorHAnsi"/>
          <w:sz w:val="24"/>
          <w:szCs w:val="24"/>
        </w:rPr>
        <w:t xml:space="preserve">bénéfice perçu tant pour vous-même que pour vos élèves, confirmant ainsi la </w:t>
      </w:r>
      <w:r>
        <w:rPr>
          <w:rFonts w:cstheme="minorHAnsi"/>
          <w:sz w:val="24"/>
          <w:szCs w:val="24"/>
        </w:rPr>
        <w:t xml:space="preserve">pertinence </w:t>
      </w:r>
      <w:r w:rsidRPr="00EA07A2">
        <w:rPr>
          <w:rFonts w:cstheme="minorHAnsi"/>
          <w:sz w:val="24"/>
          <w:szCs w:val="24"/>
        </w:rPr>
        <w:t xml:space="preserve">de la mise en œuvre de l'activité </w:t>
      </w:r>
      <w:r>
        <w:rPr>
          <w:rFonts w:cstheme="minorHAnsi"/>
          <w:sz w:val="24"/>
          <w:szCs w:val="24"/>
        </w:rPr>
        <w:t>que vous aurez imaginée</w:t>
      </w:r>
      <w:r w:rsidRPr="00EA07A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bookmarkEnd w:id="1"/>
    <w:p w14:paraId="79F7893F" w14:textId="018E5233" w:rsidR="00FE4775" w:rsidRPr="00381BE5" w:rsidRDefault="005375F4" w:rsidP="00381BE5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szCs w:val="22"/>
        </w:rPr>
      </w:pPr>
      <w:r w:rsidRPr="00C47464">
        <w:rPr>
          <w:rFonts w:asciiTheme="minorHAnsi" w:hAnsiTheme="minorHAnsi" w:cstheme="minorHAnsi"/>
          <w:b/>
          <w:szCs w:val="22"/>
        </w:rPr>
        <w:t>Répondez aux questions suivantes</w:t>
      </w:r>
      <w:r w:rsidR="0073765C">
        <w:rPr>
          <w:rFonts w:asciiTheme="minorHAnsi" w:hAnsiTheme="minorHAnsi" w:cstheme="minorHAnsi"/>
          <w:b/>
          <w:szCs w:val="22"/>
        </w:rPr>
        <w:t xml:space="preserve"> sous forme de texte continu afin</w:t>
      </w:r>
      <w:r w:rsidRPr="00C47464">
        <w:rPr>
          <w:rFonts w:asciiTheme="minorHAnsi" w:hAnsiTheme="minorHAnsi" w:cstheme="minorHAnsi"/>
          <w:b/>
          <w:szCs w:val="22"/>
        </w:rPr>
        <w:t xml:space="preserve"> </w:t>
      </w:r>
      <w:r w:rsidR="006B7371">
        <w:rPr>
          <w:rFonts w:asciiTheme="minorHAnsi" w:hAnsiTheme="minorHAnsi" w:cstheme="minorHAnsi"/>
          <w:b/>
          <w:szCs w:val="22"/>
        </w:rPr>
        <w:t xml:space="preserve">de </w:t>
      </w:r>
      <w:r w:rsidRPr="00C47464">
        <w:rPr>
          <w:rFonts w:asciiTheme="minorHAnsi" w:hAnsiTheme="minorHAnsi" w:cstheme="minorHAnsi"/>
          <w:b/>
          <w:szCs w:val="22"/>
        </w:rPr>
        <w:t xml:space="preserve">procéder à </w:t>
      </w:r>
      <w:r w:rsidR="00381BE5">
        <w:rPr>
          <w:rFonts w:asciiTheme="minorHAnsi" w:hAnsiTheme="minorHAnsi" w:cstheme="minorHAnsi"/>
          <w:b/>
          <w:szCs w:val="22"/>
        </w:rPr>
        <w:t xml:space="preserve">l’analyse préalable </w:t>
      </w:r>
      <w:r w:rsidRPr="00C47464">
        <w:rPr>
          <w:rFonts w:asciiTheme="minorHAnsi" w:hAnsiTheme="minorHAnsi" w:cstheme="minorHAnsi"/>
          <w:b/>
          <w:szCs w:val="22"/>
        </w:rPr>
        <w:t xml:space="preserve">de votre scénario général d’activité </w:t>
      </w:r>
      <w:proofErr w:type="spellStart"/>
      <w:r w:rsidRPr="00C47464">
        <w:rPr>
          <w:rFonts w:asciiTheme="minorHAnsi" w:hAnsiTheme="minorHAnsi" w:cstheme="minorHAnsi"/>
          <w:b/>
          <w:szCs w:val="22"/>
        </w:rPr>
        <w:t>pédagonumérique</w:t>
      </w:r>
      <w:proofErr w:type="spellEnd"/>
      <w:r w:rsidRPr="00C47464">
        <w:rPr>
          <w:rFonts w:asciiTheme="minorHAnsi" w:hAnsiTheme="minorHAnsi" w:cstheme="minorHAnsi"/>
          <w:b/>
          <w:szCs w:val="22"/>
        </w:rPr>
        <w:t xml:space="preserve"> </w:t>
      </w:r>
      <w:r w:rsidR="00381BE5">
        <w:rPr>
          <w:rFonts w:asciiTheme="minorHAnsi" w:hAnsiTheme="minorHAnsi" w:cstheme="minorHAnsi"/>
          <w:b/>
          <w:szCs w:val="22"/>
        </w:rPr>
        <w:t>selon le modèle TAM.</w:t>
      </w:r>
      <w:r w:rsidRPr="00C47464">
        <w:rPr>
          <w:rFonts w:asciiTheme="minorHAnsi" w:hAnsiTheme="minorHAnsi" w:cstheme="minorHAnsi"/>
          <w:b/>
          <w:szCs w:val="22"/>
        </w:rPr>
        <w:t xml:space="preserve"> </w:t>
      </w:r>
    </w:p>
    <w:p w14:paraId="321F42B2" w14:textId="728A0727" w:rsidR="00381BE5" w:rsidRPr="00CD03EA" w:rsidRDefault="004731A1" w:rsidP="00381BE5">
      <w:pPr>
        <w:rPr>
          <w:b/>
          <w:bCs/>
        </w:rPr>
      </w:pPr>
      <w:r>
        <w:rPr>
          <w:b/>
        </w:rPr>
        <w:t xml:space="preserve">3.1 </w:t>
      </w:r>
      <w:r w:rsidR="00381BE5">
        <w:rPr>
          <w:b/>
          <w:bCs/>
        </w:rPr>
        <w:t>Variables externes</w:t>
      </w:r>
      <w:r w:rsidR="00CD03EA">
        <w:rPr>
          <w:bCs/>
        </w:rPr>
        <w:br/>
      </w:r>
      <w:r w:rsidR="00381BE5">
        <w:rPr>
          <w:bCs/>
        </w:rPr>
        <w:t xml:space="preserve">Le matériel technologique nécessaire à mon activité est-il disponible dans mon établissement? </w:t>
      </w:r>
      <w:r w:rsidR="00381BE5">
        <w:rPr>
          <w:bCs/>
        </w:rPr>
        <w:br/>
        <w:t xml:space="preserve">Quelles sont les ressources humaines qui peuvent m’aider </w:t>
      </w:r>
      <w:r w:rsidR="007C744A">
        <w:rPr>
          <w:bCs/>
        </w:rPr>
        <w:t xml:space="preserve">dans mon appropriation des outils ciblés? </w:t>
      </w:r>
      <w:r w:rsidR="007C744A">
        <w:rPr>
          <w:bCs/>
        </w:rPr>
        <w:br/>
        <w:t xml:space="preserve">Est-ce que du soutien technique est disponible? </w:t>
      </w:r>
      <w:r w:rsidR="007C744A">
        <w:rPr>
          <w:bCs/>
        </w:rPr>
        <w:br/>
        <w:t>Combien de temps devrais-je allouer à mon propre développement professionnel pour apprendre à utiliser le ou les outils ciblés?</w:t>
      </w:r>
      <w:r w:rsidR="00AB1D4D">
        <w:rPr>
          <w:bCs/>
        </w:rPr>
        <w:t xml:space="preserve"> </w:t>
      </w:r>
      <w:r w:rsidR="00AB1D4D">
        <w:t xml:space="preserve">Expliquez vos réponses. </w:t>
      </w:r>
      <w:r w:rsidR="00CD03EA">
        <w:t>(</w:t>
      </w:r>
      <w:proofErr w:type="gramStart"/>
      <w:r w:rsidR="00CD03EA">
        <w:t>min.</w:t>
      </w:r>
      <w:proofErr w:type="gramEnd"/>
      <w:r w:rsidR="00CD03EA">
        <w:t xml:space="preserve"> 100 mots)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BE5" w14:paraId="4D8106BF" w14:textId="77777777" w:rsidTr="00381BE5">
        <w:tc>
          <w:tcPr>
            <w:tcW w:w="9350" w:type="dxa"/>
          </w:tcPr>
          <w:p w14:paraId="231E6984" w14:textId="77777777" w:rsidR="00381BE5" w:rsidRDefault="00381BE5" w:rsidP="00125CF9">
            <w:pPr>
              <w:rPr>
                <w:b/>
              </w:rPr>
            </w:pPr>
          </w:p>
          <w:p w14:paraId="28A7EA12" w14:textId="77777777" w:rsidR="00381BE5" w:rsidRDefault="00381BE5" w:rsidP="00125CF9">
            <w:pPr>
              <w:rPr>
                <w:b/>
              </w:rPr>
            </w:pPr>
          </w:p>
          <w:p w14:paraId="3CA52079" w14:textId="77777777" w:rsidR="00381BE5" w:rsidRDefault="00381BE5" w:rsidP="00125CF9">
            <w:pPr>
              <w:rPr>
                <w:b/>
              </w:rPr>
            </w:pPr>
          </w:p>
          <w:p w14:paraId="7664A239" w14:textId="77777777" w:rsidR="00CC433D" w:rsidRDefault="00CC433D" w:rsidP="00125CF9">
            <w:pPr>
              <w:rPr>
                <w:b/>
              </w:rPr>
            </w:pPr>
          </w:p>
          <w:p w14:paraId="447AC09D" w14:textId="77777777" w:rsidR="00CC433D" w:rsidRDefault="00CC433D" w:rsidP="00125CF9">
            <w:pPr>
              <w:rPr>
                <w:b/>
              </w:rPr>
            </w:pPr>
          </w:p>
          <w:p w14:paraId="7AA2AAD7" w14:textId="0DB06E0E" w:rsidR="00CC433D" w:rsidRDefault="00CC433D" w:rsidP="00125CF9">
            <w:pPr>
              <w:rPr>
                <w:b/>
              </w:rPr>
            </w:pPr>
          </w:p>
        </w:tc>
      </w:tr>
    </w:tbl>
    <w:p w14:paraId="2F238178" w14:textId="214CE4FA" w:rsidR="00381BE5" w:rsidRDefault="00381BE5" w:rsidP="00125CF9">
      <w:pPr>
        <w:rPr>
          <w:b/>
        </w:rPr>
      </w:pPr>
    </w:p>
    <w:p w14:paraId="7FFDC48B" w14:textId="592410BE" w:rsidR="00CD03EA" w:rsidRDefault="00381BE5" w:rsidP="007C744A">
      <w:pPr>
        <w:rPr>
          <w:bCs/>
        </w:rPr>
      </w:pPr>
      <w:r>
        <w:rPr>
          <w:b/>
        </w:rPr>
        <w:t xml:space="preserve">3.2 </w:t>
      </w:r>
      <w:r w:rsidR="007C744A">
        <w:rPr>
          <w:b/>
          <w:bCs/>
        </w:rPr>
        <w:t>Perception d’utilité</w:t>
      </w:r>
      <w:r w:rsidR="007C744A">
        <w:rPr>
          <w:b/>
          <w:bCs/>
        </w:rPr>
        <w:br/>
      </w:r>
      <w:r w:rsidR="007C744A" w:rsidRPr="007C744A">
        <w:rPr>
          <w:bCs/>
        </w:rPr>
        <w:t xml:space="preserve">Les étudiants </w:t>
      </w:r>
      <w:proofErr w:type="spellStart"/>
      <w:r w:rsidR="007C744A" w:rsidRPr="007C744A">
        <w:rPr>
          <w:bCs/>
        </w:rPr>
        <w:t>trouveront-ils</w:t>
      </w:r>
      <w:proofErr w:type="spellEnd"/>
      <w:r w:rsidR="007C744A" w:rsidRPr="007C744A">
        <w:rPr>
          <w:bCs/>
        </w:rPr>
        <w:t xml:space="preserve"> l'activité utile dans leur apprentissage ?</w:t>
      </w:r>
      <w:r w:rsidR="007C744A">
        <w:rPr>
          <w:bCs/>
        </w:rPr>
        <w:br/>
      </w:r>
      <w:r w:rsidR="00CD03EA">
        <w:rPr>
          <w:bCs/>
        </w:rPr>
        <w:t>L’activité p</w:t>
      </w:r>
      <w:r w:rsidR="007C744A" w:rsidRPr="007C744A">
        <w:rPr>
          <w:bCs/>
        </w:rPr>
        <w:t>ermettra</w:t>
      </w:r>
      <w:r w:rsidR="006B7371">
        <w:rPr>
          <w:bCs/>
        </w:rPr>
        <w:t>-t</w:t>
      </w:r>
      <w:r w:rsidR="007C744A" w:rsidRPr="007C744A">
        <w:rPr>
          <w:bCs/>
        </w:rPr>
        <w:t xml:space="preserve">-elle aux </w:t>
      </w:r>
      <w:r w:rsidR="00CD03EA">
        <w:rPr>
          <w:bCs/>
        </w:rPr>
        <w:t>élèves</w:t>
      </w:r>
      <w:r w:rsidR="007C744A" w:rsidRPr="007C744A">
        <w:rPr>
          <w:bCs/>
        </w:rPr>
        <w:t xml:space="preserve"> d'améliorer leurs performances et leur motivation ?</w:t>
      </w:r>
      <w:r w:rsidR="007C744A">
        <w:rPr>
          <w:bCs/>
        </w:rPr>
        <w:br/>
      </w:r>
      <w:r w:rsidR="007C744A" w:rsidRPr="007C744A">
        <w:rPr>
          <w:bCs/>
        </w:rPr>
        <w:t>L'activité contribuera-t-elle à une meilleure compréhension des concepts enseignés ?</w:t>
      </w:r>
      <w:r w:rsidR="00AB1D4D">
        <w:rPr>
          <w:bCs/>
        </w:rPr>
        <w:t xml:space="preserve"> </w:t>
      </w:r>
      <w:r w:rsidR="00CD03EA">
        <w:rPr>
          <w:bCs/>
        </w:rPr>
        <w:br/>
      </w:r>
      <w:r w:rsidR="00AB1D4D">
        <w:t xml:space="preserve">Expliquez vos réponses.  </w:t>
      </w:r>
      <w:r w:rsidR="00CD03EA">
        <w:t>(min. 100 mots)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44A" w14:paraId="031107C5" w14:textId="77777777" w:rsidTr="007C744A">
        <w:tc>
          <w:tcPr>
            <w:tcW w:w="9350" w:type="dxa"/>
          </w:tcPr>
          <w:p w14:paraId="70E0889D" w14:textId="77777777" w:rsidR="007C744A" w:rsidRDefault="007C744A" w:rsidP="007C744A">
            <w:pPr>
              <w:rPr>
                <w:bCs/>
              </w:rPr>
            </w:pPr>
          </w:p>
          <w:p w14:paraId="3D2F4A54" w14:textId="77777777" w:rsidR="007C744A" w:rsidRDefault="007C744A" w:rsidP="007C744A">
            <w:pPr>
              <w:rPr>
                <w:bCs/>
              </w:rPr>
            </w:pPr>
          </w:p>
          <w:p w14:paraId="0344D7A2" w14:textId="70E5DBD4" w:rsidR="007C744A" w:rsidRDefault="007C744A" w:rsidP="007C744A">
            <w:pPr>
              <w:rPr>
                <w:bCs/>
              </w:rPr>
            </w:pPr>
          </w:p>
        </w:tc>
      </w:tr>
    </w:tbl>
    <w:p w14:paraId="0F3C7E39" w14:textId="77777777" w:rsidR="007C744A" w:rsidRPr="007C744A" w:rsidRDefault="007C744A" w:rsidP="007C744A">
      <w:pPr>
        <w:rPr>
          <w:bCs/>
        </w:rPr>
      </w:pPr>
    </w:p>
    <w:p w14:paraId="6037FED8" w14:textId="77777777" w:rsidR="007C744A" w:rsidRDefault="007C744A" w:rsidP="007C744A">
      <w:pPr>
        <w:rPr>
          <w:b/>
          <w:bCs/>
        </w:rPr>
      </w:pPr>
      <w:r>
        <w:rPr>
          <w:b/>
          <w:bCs/>
        </w:rPr>
        <w:t>3.3 Perception de la f</w:t>
      </w:r>
      <w:r w:rsidR="00381BE5" w:rsidRPr="00381BE5">
        <w:rPr>
          <w:b/>
          <w:bCs/>
        </w:rPr>
        <w:t>acilité d'u</w:t>
      </w:r>
      <w:r>
        <w:rPr>
          <w:b/>
          <w:bCs/>
        </w:rPr>
        <w:t>sage</w:t>
      </w:r>
    </w:p>
    <w:p w14:paraId="50D1D76D" w14:textId="28BF66FC" w:rsidR="00D96AE2" w:rsidRPr="00381BE5" w:rsidRDefault="007C744A" w:rsidP="0073765C">
      <w:r>
        <w:rPr>
          <w:bCs/>
        </w:rPr>
        <w:t xml:space="preserve">Est-ce que l’outil numérique est facile à utiliser pour les élèves? </w:t>
      </w:r>
      <w:r>
        <w:rPr>
          <w:bCs/>
        </w:rPr>
        <w:br/>
      </w:r>
      <w:r w:rsidR="00381BE5" w:rsidRPr="00381BE5">
        <w:t xml:space="preserve">Le temps d'apprentissage nécessaire à la prise en main </w:t>
      </w:r>
      <w:r w:rsidR="0073765C">
        <w:t xml:space="preserve">par les élèves </w:t>
      </w:r>
      <w:r w:rsidR="00381BE5" w:rsidRPr="00381BE5">
        <w:t>est-il raisonnable ?</w:t>
      </w:r>
      <w:r w:rsidR="0073765C">
        <w:br/>
        <w:t>Quelles ressources seront nécessaires pour soutenir les élèves en cas de difficulté technique avec l’outil?</w:t>
      </w:r>
      <w:r w:rsidR="00F760E0">
        <w:br/>
      </w:r>
      <w:r w:rsidR="00AB1D4D">
        <w:t xml:space="preserve">Expliquez vos réponses. </w:t>
      </w:r>
      <w:r w:rsidR="00F760E0">
        <w:t>(min. 100 mots)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6AE2" w14:paraId="6DDD3952" w14:textId="77777777" w:rsidTr="00D96AE2">
        <w:tc>
          <w:tcPr>
            <w:tcW w:w="9350" w:type="dxa"/>
          </w:tcPr>
          <w:p w14:paraId="5C5240A1" w14:textId="77777777" w:rsidR="00D96AE2" w:rsidRDefault="00D96AE2" w:rsidP="0073765C"/>
          <w:p w14:paraId="6B13B334" w14:textId="77777777" w:rsidR="00D96AE2" w:rsidRDefault="00D96AE2" w:rsidP="0073765C"/>
          <w:p w14:paraId="2DB2EA44" w14:textId="77777777" w:rsidR="00D96AE2" w:rsidRDefault="00D96AE2" w:rsidP="0073765C"/>
          <w:p w14:paraId="117C6FE4" w14:textId="6DCEB2EC" w:rsidR="00D96AE2" w:rsidRDefault="00D96AE2" w:rsidP="0073765C"/>
        </w:tc>
      </w:tr>
    </w:tbl>
    <w:p w14:paraId="69C2232A" w14:textId="4265A759" w:rsidR="00381BE5" w:rsidRPr="00381BE5" w:rsidRDefault="00381BE5" w:rsidP="0073765C"/>
    <w:p w14:paraId="782B5BA0" w14:textId="77777777" w:rsidR="00D96AE2" w:rsidRDefault="00D96AE2" w:rsidP="00D96AE2">
      <w:pPr>
        <w:spacing w:after="0" w:line="240" w:lineRule="auto"/>
      </w:pPr>
    </w:p>
    <w:p w14:paraId="326705CF" w14:textId="6CDECE9C" w:rsidR="00D96AE2" w:rsidRDefault="00D96AE2" w:rsidP="00D96AE2">
      <w:pPr>
        <w:pStyle w:val="Titre2"/>
        <w:numPr>
          <w:ilvl w:val="0"/>
          <w:numId w:val="2"/>
        </w:numPr>
        <w:ind w:left="284"/>
      </w:pPr>
      <w:r>
        <w:t xml:space="preserve">Planification et animation </w:t>
      </w:r>
    </w:p>
    <w:p w14:paraId="35569344" w14:textId="74E9ADA4" w:rsidR="00D96AE2" w:rsidRPr="00380887" w:rsidRDefault="0044075D" w:rsidP="00D96AE2">
      <w:pPr>
        <w:pStyle w:val="Sous-titre"/>
        <w:ind w:left="284"/>
        <w:rPr>
          <w:lang w:eastAsia="fr-CA"/>
        </w:rPr>
      </w:pPr>
      <w:r w:rsidRPr="0044075D">
        <w:rPr>
          <w:lang w:eastAsia="fr-CA"/>
        </w:rPr>
        <w:t>15</w:t>
      </w:r>
      <w:r w:rsidR="00D96AE2" w:rsidRPr="69E5290B">
        <w:rPr>
          <w:lang w:eastAsia="fr-CA"/>
        </w:rPr>
        <w:t xml:space="preserve"> points - </w:t>
      </w:r>
      <w:r w:rsidR="00D96AE2">
        <w:t>Voir grille d’évaluation en annexe.</w:t>
      </w:r>
    </w:p>
    <w:p w14:paraId="42328453" w14:textId="71E5B9B8" w:rsidR="00380887" w:rsidRPr="00C806FC" w:rsidRDefault="00D96AE2" w:rsidP="00C806FC">
      <w:pPr>
        <w:rPr>
          <w:b/>
        </w:rPr>
      </w:pPr>
      <w:r>
        <w:t xml:space="preserve">Ça y est, vous </w:t>
      </w:r>
      <w:r w:rsidR="006B7371">
        <w:t xml:space="preserve">êtes </w:t>
      </w:r>
      <w:r>
        <w:t>prêt à vous lancer dans la planification et l</w:t>
      </w:r>
      <w:r w:rsidR="000E22D6">
        <w:t xml:space="preserve">’animation </w:t>
      </w:r>
      <w:r>
        <w:t xml:space="preserve">de votre activité </w:t>
      </w:r>
      <w:proofErr w:type="spellStart"/>
      <w:r>
        <w:t>pédagonumérique</w:t>
      </w:r>
      <w:proofErr w:type="spellEnd"/>
      <w:r>
        <w:t xml:space="preserve">. </w:t>
      </w:r>
    </w:p>
    <w:tbl>
      <w:tblPr>
        <w:tblStyle w:val="Grilledutableau"/>
        <w:tblW w:w="9351" w:type="dxa"/>
        <w:tblLayout w:type="fixed"/>
        <w:tblLook w:val="06A0" w:firstRow="1" w:lastRow="0" w:firstColumn="1" w:lastColumn="0" w:noHBand="1" w:noVBand="1"/>
      </w:tblPr>
      <w:tblGrid>
        <w:gridCol w:w="2263"/>
        <w:gridCol w:w="7088"/>
      </w:tblGrid>
      <w:tr w:rsidR="69E5290B" w14:paraId="7A85F4FB" w14:textId="77777777" w:rsidTr="00C806FC">
        <w:tc>
          <w:tcPr>
            <w:tcW w:w="2263" w:type="dxa"/>
          </w:tcPr>
          <w:p w14:paraId="4AD5C11F" w14:textId="47F9BC81" w:rsidR="00C140B4" w:rsidRDefault="3A4017FA" w:rsidP="00C140B4">
            <w:pPr>
              <w:rPr>
                <w:b/>
                <w:bCs/>
                <w:color w:val="373A3C"/>
              </w:rPr>
            </w:pPr>
            <w:r w:rsidRPr="69E5290B">
              <w:rPr>
                <w:b/>
                <w:bCs/>
                <w:color w:val="373A3C"/>
              </w:rPr>
              <w:t>Lien vers votre activité numérique</w:t>
            </w:r>
            <w:r w:rsidR="002637F2">
              <w:rPr>
                <w:b/>
                <w:bCs/>
                <w:color w:val="373A3C"/>
              </w:rPr>
              <w:t xml:space="preserve"> </w:t>
            </w:r>
          </w:p>
        </w:tc>
        <w:tc>
          <w:tcPr>
            <w:tcW w:w="7088" w:type="dxa"/>
          </w:tcPr>
          <w:p w14:paraId="314B2A85" w14:textId="192DCFCF" w:rsidR="69E5290B" w:rsidRPr="00B36723" w:rsidRDefault="00C806FC" w:rsidP="69E5290B">
            <w:pPr>
              <w:rPr>
                <w:i/>
                <w:color w:val="373A3C"/>
              </w:rPr>
            </w:pPr>
            <w:r>
              <w:rPr>
                <w:i/>
                <w:color w:val="373A3C"/>
              </w:rPr>
              <w:t>[S</w:t>
            </w:r>
            <w:r w:rsidR="00B36723" w:rsidRPr="00B36723">
              <w:rPr>
                <w:i/>
                <w:color w:val="373A3C"/>
              </w:rPr>
              <w:t>i votre activité est un fichier</w:t>
            </w:r>
            <w:r>
              <w:rPr>
                <w:i/>
                <w:color w:val="373A3C"/>
              </w:rPr>
              <w:t>, déposez-le avec votre caneva</w:t>
            </w:r>
            <w:r w:rsidR="004805EA">
              <w:rPr>
                <w:i/>
                <w:color w:val="373A3C"/>
              </w:rPr>
              <w:t>s</w:t>
            </w:r>
            <w:r>
              <w:rPr>
                <w:i/>
                <w:color w:val="373A3C"/>
              </w:rPr>
              <w:t xml:space="preserve"> de travail dans Moodle. </w:t>
            </w:r>
            <w:hyperlink r:id="rId22" w:history="1">
              <w:r w:rsidRPr="00C806FC">
                <w:rPr>
                  <w:rStyle w:val="Lienhypertexte"/>
                  <w:i/>
                  <w:lang w:val="fr-CA"/>
                </w:rPr>
                <w:t>IPEFP-05-Dépôt- Travail réflexion TIC</w:t>
              </w:r>
            </w:hyperlink>
            <w:r>
              <w:rPr>
                <w:i/>
                <w:color w:val="373A3C"/>
              </w:rPr>
              <w:t>]</w:t>
            </w:r>
            <w:r>
              <w:rPr>
                <w:i/>
                <w:color w:val="373A3C"/>
              </w:rPr>
              <w:br/>
            </w:r>
          </w:p>
        </w:tc>
      </w:tr>
      <w:tr w:rsidR="003F7F23" w14:paraId="16A96B04" w14:textId="77777777" w:rsidTr="00C806FC">
        <w:tc>
          <w:tcPr>
            <w:tcW w:w="2263" w:type="dxa"/>
          </w:tcPr>
          <w:p w14:paraId="5F1D0FF1" w14:textId="3EF3D821" w:rsidR="00F760E0" w:rsidRPr="00F760E0" w:rsidRDefault="00184D36" w:rsidP="003F7F23">
            <w:pPr>
              <w:rPr>
                <w:b/>
                <w:bCs/>
                <w:color w:val="373A3C"/>
              </w:rPr>
            </w:pPr>
            <w:r>
              <w:rPr>
                <w:b/>
                <w:bCs/>
                <w:color w:val="373A3C"/>
              </w:rPr>
              <w:t>D</w:t>
            </w:r>
            <w:r w:rsidR="00F760E0">
              <w:rPr>
                <w:b/>
                <w:bCs/>
                <w:color w:val="373A3C"/>
              </w:rPr>
              <w:t>escription du d</w:t>
            </w:r>
            <w:r>
              <w:rPr>
                <w:b/>
                <w:bCs/>
                <w:color w:val="373A3C"/>
              </w:rPr>
              <w:t xml:space="preserve">éroulement de l’activité </w:t>
            </w:r>
            <w:proofErr w:type="spellStart"/>
            <w:r w:rsidR="00F760E0">
              <w:rPr>
                <w:b/>
                <w:bCs/>
                <w:color w:val="373A3C"/>
              </w:rPr>
              <w:t>pédagonumérique</w:t>
            </w:r>
            <w:proofErr w:type="spellEnd"/>
            <w:r w:rsidR="00F760E0">
              <w:rPr>
                <w:b/>
                <w:bCs/>
                <w:color w:val="373A3C"/>
              </w:rPr>
              <w:br/>
            </w:r>
            <w:r w:rsidR="00F760E0">
              <w:t>(min. 100 mots)</w:t>
            </w:r>
          </w:p>
        </w:tc>
        <w:tc>
          <w:tcPr>
            <w:tcW w:w="7088" w:type="dxa"/>
          </w:tcPr>
          <w:p w14:paraId="78F97FD1" w14:textId="15E77628" w:rsidR="003F7F23" w:rsidRPr="4C2457E3" w:rsidRDefault="003F7F23" w:rsidP="00F171F3">
            <w:pPr>
              <w:rPr>
                <w:color w:val="373A3C"/>
              </w:rPr>
            </w:pPr>
          </w:p>
        </w:tc>
      </w:tr>
    </w:tbl>
    <w:p w14:paraId="6706DC34" w14:textId="6DA0C965" w:rsidR="00663E6F" w:rsidRDefault="00663E6F" w:rsidP="00663E6F"/>
    <w:p w14:paraId="09871971" w14:textId="62D5D303" w:rsidR="004F585E" w:rsidRDefault="004F585E" w:rsidP="004F585E">
      <w:pPr>
        <w:spacing w:after="0" w:line="240" w:lineRule="auto"/>
      </w:pPr>
    </w:p>
    <w:p w14:paraId="1EE7BC53" w14:textId="4B25B9E2" w:rsidR="004F585E" w:rsidRPr="004F585E" w:rsidRDefault="004F585E" w:rsidP="004F585E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bCs/>
          <w:color w:val="1F4E79" w:themeColor="accent1" w:themeShade="80"/>
          <w:sz w:val="26"/>
          <w:szCs w:val="26"/>
          <w:lang w:eastAsia="fr-CA"/>
        </w:rPr>
      </w:pPr>
      <w:r w:rsidRPr="004F585E">
        <w:rPr>
          <w:rFonts w:ascii="Arial" w:eastAsia="Times New Roman" w:hAnsi="Arial" w:cs="Arial"/>
          <w:b/>
          <w:bCs/>
          <w:color w:val="1F4E79" w:themeColor="accent1" w:themeShade="80"/>
          <w:sz w:val="26"/>
          <w:szCs w:val="26"/>
          <w:lang w:eastAsia="fr-CA"/>
        </w:rPr>
        <w:t>Impact de votre activité numérique</w:t>
      </w:r>
      <w:r>
        <w:rPr>
          <w:rFonts w:ascii="Arial" w:eastAsia="Times New Roman" w:hAnsi="Arial" w:cs="Arial"/>
          <w:b/>
          <w:bCs/>
          <w:color w:val="1F4E79" w:themeColor="accent1" w:themeShade="80"/>
          <w:sz w:val="26"/>
          <w:szCs w:val="26"/>
          <w:lang w:eastAsia="fr-CA"/>
        </w:rPr>
        <w:t xml:space="preserve"> - </w:t>
      </w:r>
      <w:hyperlink r:id="rId23" w:history="1">
        <w:r w:rsidRPr="004F585E">
          <w:rPr>
            <w:rStyle w:val="Lienhypertexte"/>
            <w:rFonts w:ascii="Arial" w:eastAsia="Times New Roman" w:hAnsi="Arial" w:cs="Arial"/>
            <w:b/>
            <w:bCs/>
            <w:sz w:val="26"/>
            <w:szCs w:val="26"/>
            <w:lang w:eastAsia="fr-CA"/>
          </w:rPr>
          <w:t>ASPID (Karsenti, 2015)</w:t>
        </w:r>
      </w:hyperlink>
    </w:p>
    <w:p w14:paraId="3B307F70" w14:textId="1B2A22A4" w:rsidR="004F585E" w:rsidRPr="00380887" w:rsidRDefault="0044075D" w:rsidP="004F585E">
      <w:pPr>
        <w:pStyle w:val="Sous-titre"/>
        <w:ind w:left="284"/>
        <w:rPr>
          <w:lang w:eastAsia="fr-CA"/>
        </w:rPr>
      </w:pPr>
      <w:r w:rsidRPr="0044075D">
        <w:rPr>
          <w:lang w:eastAsia="fr-CA"/>
        </w:rPr>
        <w:t>2</w:t>
      </w:r>
      <w:r w:rsidR="00824447">
        <w:rPr>
          <w:lang w:eastAsia="fr-CA"/>
        </w:rPr>
        <w:t>5</w:t>
      </w:r>
      <w:r w:rsidR="004F585E" w:rsidRPr="69E5290B">
        <w:rPr>
          <w:lang w:eastAsia="fr-CA"/>
        </w:rPr>
        <w:t xml:space="preserve"> points - </w:t>
      </w:r>
      <w:r w:rsidR="004F585E">
        <w:t>Voir grille d’évaluation en annexe.</w:t>
      </w:r>
    </w:p>
    <w:p w14:paraId="335E9F20" w14:textId="29ED0302" w:rsidR="00F171F3" w:rsidRDefault="00302136" w:rsidP="00302136">
      <w:r w:rsidRPr="00302136">
        <w:rPr>
          <w:b/>
        </w:rPr>
        <w:t xml:space="preserve">Après </w:t>
      </w:r>
      <w:r w:rsidRPr="00B90F1A">
        <w:t xml:space="preserve">avoir vécu votre activité </w:t>
      </w:r>
      <w:proofErr w:type="spellStart"/>
      <w:r w:rsidRPr="00B90F1A">
        <w:t>pédagonumérique</w:t>
      </w:r>
      <w:proofErr w:type="spellEnd"/>
      <w:r w:rsidRPr="00B90F1A">
        <w:t xml:space="preserve"> en classe</w:t>
      </w:r>
      <w:r>
        <w:t xml:space="preserve">, effectuez un retour réflexif en vous appuyant sur les questionnements </w:t>
      </w:r>
      <w:r w:rsidR="00A22983">
        <w:t>liés au</w:t>
      </w:r>
      <w:r>
        <w:t xml:space="preserve"> le modèle ASPID.</w:t>
      </w:r>
      <w:r w:rsidR="00B90F1A">
        <w:t xml:space="preserve"> Vous pouvez vous référer au tableau en annexe 1 afin de vous donner des pistes de réflexion ou consulter </w:t>
      </w:r>
      <w:hyperlink r:id="rId24" w:history="1">
        <w:r w:rsidR="00CD03EA">
          <w:rPr>
            <w:rStyle w:val="Lienhypertexte"/>
          </w:rPr>
          <w:t>l</w:t>
        </w:r>
        <w:r w:rsidR="00B90F1A" w:rsidRPr="00B90F1A">
          <w:rPr>
            <w:rStyle w:val="Lienhypertexte"/>
          </w:rPr>
          <w:t>e modèle ASPID (Karsenti, 2015)</w:t>
        </w:r>
      </w:hyperlink>
      <w:r w:rsidR="00B90F1A">
        <w:t>.</w:t>
      </w:r>
    </w:p>
    <w:p w14:paraId="592A991D" w14:textId="2BB73777" w:rsidR="00302136" w:rsidRDefault="00302136" w:rsidP="00302136">
      <w:r>
        <w:rPr>
          <w:b/>
        </w:rPr>
        <w:t xml:space="preserve">5.1 </w:t>
      </w:r>
      <w:r w:rsidR="00B90F1A" w:rsidRPr="00B90F1A">
        <w:t xml:space="preserve">Mon activité </w:t>
      </w:r>
      <w:proofErr w:type="spellStart"/>
      <w:r w:rsidR="00B90F1A" w:rsidRPr="00B90F1A">
        <w:t>pédagonumérique</w:t>
      </w:r>
      <w:proofErr w:type="spellEnd"/>
      <w:r w:rsidR="00B90F1A">
        <w:rPr>
          <w:b/>
        </w:rPr>
        <w:t xml:space="preserve"> </w:t>
      </w:r>
      <w:r w:rsidR="00B90F1A" w:rsidRPr="00B90F1A">
        <w:t xml:space="preserve">a-t-elle constitué en une ADOPTION, une SUBSTITUTION, un PROGRÈS, une INNOVATION ou une DÉTÉRIORATION par rapport à une activité équivalente plus traditionnelle. Justifiez votre réponse en </w:t>
      </w:r>
      <w:r w:rsidR="00B90F1A" w:rsidRPr="00B90F1A">
        <w:rPr>
          <w:b/>
        </w:rPr>
        <w:t>200 mots</w:t>
      </w:r>
      <w:r w:rsidR="00B90F1A" w:rsidRPr="00B90F1A">
        <w:t>.</w:t>
      </w:r>
      <w:r w:rsidR="00B90F1A">
        <w:t xml:space="preserve"> </w:t>
      </w:r>
    </w:p>
    <w:p w14:paraId="2ED7A307" w14:textId="5A34533F" w:rsidR="00F760E0" w:rsidRDefault="002B137E" w:rsidP="00302136">
      <w:sdt>
        <w:sdtPr>
          <w:id w:val="-155568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0E0">
            <w:rPr>
              <w:rFonts w:ascii="MS Gothic" w:eastAsia="MS Gothic" w:hAnsi="MS Gothic" w:hint="eastAsia"/>
            </w:rPr>
            <w:t>☐</w:t>
          </w:r>
        </w:sdtContent>
      </w:sdt>
      <w:r w:rsidR="00F760E0">
        <w:t xml:space="preserve">Adoption   </w:t>
      </w:r>
      <w:sdt>
        <w:sdtPr>
          <w:id w:val="30822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0E0">
            <w:rPr>
              <w:rFonts w:ascii="MS Gothic" w:eastAsia="MS Gothic" w:hAnsi="MS Gothic" w:hint="eastAsia"/>
            </w:rPr>
            <w:t>☐</w:t>
          </w:r>
        </w:sdtContent>
      </w:sdt>
      <w:r w:rsidR="00F760E0">
        <w:t xml:space="preserve">Substitution   </w:t>
      </w:r>
      <w:sdt>
        <w:sdtPr>
          <w:id w:val="-119985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0E0">
            <w:rPr>
              <w:rFonts w:ascii="MS Gothic" w:eastAsia="MS Gothic" w:hAnsi="MS Gothic" w:hint="eastAsia"/>
            </w:rPr>
            <w:t>☐</w:t>
          </w:r>
        </w:sdtContent>
      </w:sdt>
      <w:r w:rsidR="00F760E0">
        <w:t xml:space="preserve">Progrès    </w:t>
      </w:r>
      <w:sdt>
        <w:sdtPr>
          <w:id w:val="97834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0E0">
            <w:rPr>
              <w:rFonts w:ascii="MS Gothic" w:eastAsia="MS Gothic" w:hAnsi="MS Gothic" w:hint="eastAsia"/>
            </w:rPr>
            <w:t>☐</w:t>
          </w:r>
        </w:sdtContent>
      </w:sdt>
      <w:r w:rsidR="00F760E0">
        <w:t xml:space="preserve">Innovation   </w:t>
      </w:r>
      <w:sdt>
        <w:sdtPr>
          <w:id w:val="-102879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0E0">
            <w:rPr>
              <w:rFonts w:ascii="MS Gothic" w:eastAsia="MS Gothic" w:hAnsi="MS Gothic" w:hint="eastAsia"/>
            </w:rPr>
            <w:t>☐</w:t>
          </w:r>
        </w:sdtContent>
      </w:sdt>
      <w:r w:rsidR="00F760E0">
        <w:t>Détérioration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0F1A" w14:paraId="505099BB" w14:textId="77777777" w:rsidTr="00B90F1A">
        <w:tc>
          <w:tcPr>
            <w:tcW w:w="9350" w:type="dxa"/>
          </w:tcPr>
          <w:p w14:paraId="3FA72528" w14:textId="77777777" w:rsidR="00B90F1A" w:rsidRDefault="00B90F1A" w:rsidP="00302136">
            <w:pPr>
              <w:rPr>
                <w:b/>
              </w:rPr>
            </w:pPr>
          </w:p>
          <w:p w14:paraId="398D87CE" w14:textId="623C1795" w:rsidR="00B90F1A" w:rsidRDefault="00B90F1A" w:rsidP="00302136">
            <w:pPr>
              <w:rPr>
                <w:b/>
              </w:rPr>
            </w:pPr>
          </w:p>
          <w:p w14:paraId="36619D59" w14:textId="77777777" w:rsidR="00B90F1A" w:rsidRDefault="00B90F1A" w:rsidP="00302136">
            <w:pPr>
              <w:rPr>
                <w:b/>
              </w:rPr>
            </w:pPr>
          </w:p>
          <w:p w14:paraId="5A76744C" w14:textId="77777777" w:rsidR="00B90F1A" w:rsidRDefault="00B90F1A" w:rsidP="00302136">
            <w:pPr>
              <w:rPr>
                <w:b/>
              </w:rPr>
            </w:pPr>
          </w:p>
          <w:p w14:paraId="1DC6023D" w14:textId="059FB1D9" w:rsidR="00B90F1A" w:rsidRDefault="00B90F1A" w:rsidP="00302136">
            <w:pPr>
              <w:rPr>
                <w:b/>
              </w:rPr>
            </w:pPr>
          </w:p>
        </w:tc>
      </w:tr>
    </w:tbl>
    <w:p w14:paraId="65ED5B62" w14:textId="77777777" w:rsidR="00B90F1A" w:rsidRPr="00302136" w:rsidRDefault="00B90F1A" w:rsidP="00302136">
      <w:pPr>
        <w:rPr>
          <w:b/>
        </w:rPr>
      </w:pPr>
    </w:p>
    <w:p w14:paraId="1D013EEC" w14:textId="77777777" w:rsidR="00302136" w:rsidRPr="00302136" w:rsidRDefault="00302136" w:rsidP="00302136"/>
    <w:p w14:paraId="176B035F" w14:textId="508A0AA5" w:rsidR="00184D36" w:rsidRPr="00184D36" w:rsidRDefault="00184D36" w:rsidP="00DD4135">
      <w:pPr>
        <w:spacing w:after="0" w:line="240" w:lineRule="auto"/>
        <w:rPr>
          <w:rFonts w:ascii="Arial" w:eastAsia="Times New Roman" w:hAnsi="Arial" w:cs="Arial"/>
          <w:b/>
          <w:bCs/>
          <w:vanish/>
          <w:color w:val="1F4E79"/>
          <w:sz w:val="26"/>
          <w:szCs w:val="26"/>
          <w:lang w:eastAsia="fr-CA"/>
        </w:rPr>
      </w:pPr>
      <w:r>
        <w:br w:type="page"/>
      </w:r>
    </w:p>
    <w:p w14:paraId="119E94F1" w14:textId="3B66B956" w:rsidR="00380887" w:rsidRDefault="00380887" w:rsidP="69E5290B">
      <w:pPr>
        <w:pStyle w:val="Titre2"/>
        <w:numPr>
          <w:ilvl w:val="0"/>
          <w:numId w:val="0"/>
        </w:numPr>
        <w:rPr>
          <w:rFonts w:ascii="Calibri" w:eastAsia="Calibri" w:hAnsi="Calibri" w:cs="Calibri"/>
          <w:color w:val="000000" w:themeColor="text1"/>
          <w:lang w:val="fr-FR"/>
        </w:rPr>
      </w:pPr>
      <w:r>
        <w:lastRenderedPageBreak/>
        <w:t xml:space="preserve">Annexe </w:t>
      </w:r>
      <w:r w:rsidR="727E66C7">
        <w:t>1</w:t>
      </w:r>
      <w:r>
        <w:t xml:space="preserve"> - Tableau des impacts de l’activité selon le modèle ASPID, </w:t>
      </w:r>
      <w:proofErr w:type="gramStart"/>
      <w:r>
        <w:t>le  processus</w:t>
      </w:r>
      <w:proofErr w:type="gramEnd"/>
      <w:r>
        <w:t xml:space="preserve"> d’adoption et d’intégration pédagogique des technologies en contexte éducatif.</w:t>
      </w:r>
      <w:r w:rsidRPr="69E5290B">
        <w:rPr>
          <w:rFonts w:ascii="Calibri" w:eastAsia="Calibri" w:hAnsi="Calibri" w:cs="Calibri"/>
          <w:color w:val="000000" w:themeColor="text1"/>
          <w:lang w:val="fr-FR"/>
        </w:rPr>
        <w:t xml:space="preserve"> </w:t>
      </w:r>
    </w:p>
    <w:p w14:paraId="0BC49BEC" w14:textId="77777777" w:rsidR="00380887" w:rsidRDefault="00380887" w:rsidP="00380887">
      <w:r>
        <w:t>(</w:t>
      </w:r>
      <w:hyperlink r:id="rId25">
        <w:r w:rsidRPr="4C2457E3">
          <w:rPr>
            <w:rStyle w:val="Lienhypertexte"/>
          </w:rPr>
          <w:t>http://www.karsenti.ca/aspid/</w:t>
        </w:r>
      </w:hyperlink>
      <w:r>
        <w:t xml:space="preserve">   </w:t>
      </w:r>
      <w:hyperlink r:id="rId26">
        <w:r w:rsidRPr="4C2457E3">
          <w:rPr>
            <w:rStyle w:val="Lienhypertexte"/>
          </w:rPr>
          <w:t>https://integrationnumerique.weebly.com/aspid.html</w:t>
        </w:r>
      </w:hyperlink>
      <w:r>
        <w:t xml:space="preserve"> )</w:t>
      </w:r>
    </w:p>
    <w:tbl>
      <w:tblPr>
        <w:tblStyle w:val="Grilledutableau"/>
        <w:tblW w:w="9356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410"/>
        <w:gridCol w:w="6946"/>
      </w:tblGrid>
      <w:tr w:rsidR="00380887" w14:paraId="7DA36F63" w14:textId="77777777" w:rsidTr="00683715">
        <w:tc>
          <w:tcPr>
            <w:tcW w:w="2410" w:type="dxa"/>
            <w:vAlign w:val="center"/>
          </w:tcPr>
          <w:p w14:paraId="109E7352" w14:textId="77777777" w:rsidR="00380887" w:rsidRDefault="00380887" w:rsidP="00683715">
            <w:pPr>
              <w:jc w:val="center"/>
              <w:rPr>
                <w:b/>
                <w:bCs/>
              </w:rPr>
            </w:pPr>
            <w:r w:rsidRPr="4C2457E3">
              <w:rPr>
                <w:b/>
                <w:bCs/>
              </w:rPr>
              <w:t>Impact de l’activité Moodle (ASPID)</w:t>
            </w:r>
          </w:p>
        </w:tc>
        <w:tc>
          <w:tcPr>
            <w:tcW w:w="6946" w:type="dxa"/>
            <w:vAlign w:val="center"/>
          </w:tcPr>
          <w:p w14:paraId="29BAC850" w14:textId="77777777" w:rsidR="00380887" w:rsidRDefault="00380887" w:rsidP="00683715">
            <w:pPr>
              <w:jc w:val="center"/>
              <w:rPr>
                <w:b/>
                <w:bCs/>
              </w:rPr>
            </w:pPr>
            <w:r w:rsidRPr="4C2457E3">
              <w:rPr>
                <w:b/>
                <w:bCs/>
              </w:rPr>
              <w:t>Pistes possibles et exemples</w:t>
            </w:r>
          </w:p>
        </w:tc>
      </w:tr>
      <w:tr w:rsidR="00380887" w14:paraId="1A407D6E" w14:textId="77777777" w:rsidTr="00683715">
        <w:tc>
          <w:tcPr>
            <w:tcW w:w="2410" w:type="dxa"/>
          </w:tcPr>
          <w:p w14:paraId="01F5305D" w14:textId="77777777" w:rsidR="00380887" w:rsidRDefault="00380887" w:rsidP="00683715">
            <w:r>
              <w:t>Adoption</w:t>
            </w:r>
          </w:p>
          <w:p w14:paraId="364D1BF4" w14:textId="77777777" w:rsidR="00380887" w:rsidRDefault="00380887" w:rsidP="00683715"/>
        </w:tc>
        <w:tc>
          <w:tcPr>
            <w:tcW w:w="6946" w:type="dxa"/>
          </w:tcPr>
          <w:p w14:paraId="47363403" w14:textId="71115EA5" w:rsidR="00380887" w:rsidRDefault="00380887" w:rsidP="00683715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>L’apprentissage de l’outil lui-même est difficile, nécessite beaucoup de temps</w:t>
            </w:r>
            <w:r w:rsidR="00132D72">
              <w:t xml:space="preserve"> (élève et/ou enseignant)</w:t>
            </w:r>
          </w:p>
          <w:p w14:paraId="057635CE" w14:textId="77777777" w:rsidR="00380887" w:rsidRDefault="00380887" w:rsidP="00683715">
            <w:pPr>
              <w:pStyle w:val="Paragraphedeliste"/>
              <w:numPr>
                <w:ilvl w:val="0"/>
                <w:numId w:val="8"/>
              </w:numPr>
              <w:spacing w:after="0"/>
            </w:pPr>
            <w:r>
              <w:t>Les élèves n’ont pas encore les prérequis techniques pour effectuer l’activité</w:t>
            </w:r>
          </w:p>
          <w:p w14:paraId="22FAC3BB" w14:textId="77777777" w:rsidR="00380887" w:rsidRDefault="00380887" w:rsidP="00683715">
            <w:pPr>
              <w:pStyle w:val="Paragraphedeliste"/>
              <w:numPr>
                <w:ilvl w:val="0"/>
                <w:numId w:val="8"/>
              </w:numPr>
              <w:spacing w:after="0"/>
            </w:pPr>
            <w:r>
              <w:t>Éléments techniques à faire apprendre avant que l’élève puisse utiliser l’outil pour apprendre les savoirs liés à la compétence</w:t>
            </w:r>
          </w:p>
          <w:p w14:paraId="093390A3" w14:textId="72AFE918" w:rsidR="00380887" w:rsidRPr="00F1138E" w:rsidRDefault="00380887" w:rsidP="00683715">
            <w:pPr>
              <w:pStyle w:val="Paragraphedeliste"/>
              <w:numPr>
                <w:ilvl w:val="0"/>
                <w:numId w:val="13"/>
              </w:numPr>
            </w:pPr>
            <w:r>
              <w:t>Exemple</w:t>
            </w:r>
            <w:r w:rsidR="00651DE9">
              <w:t xml:space="preserve"> </w:t>
            </w:r>
            <w:r>
              <w:t xml:space="preserve">: Un formulaire à remplir en PDF qui nécessite que l’élève télécharge le document, l’enregistre sans le perdre et le dépose dans un devoir sur Moodle.  </w:t>
            </w:r>
          </w:p>
        </w:tc>
      </w:tr>
      <w:tr w:rsidR="00380887" w14:paraId="6DE8DFDA" w14:textId="77777777" w:rsidTr="00683715">
        <w:tc>
          <w:tcPr>
            <w:tcW w:w="2410" w:type="dxa"/>
          </w:tcPr>
          <w:p w14:paraId="3718B1FD" w14:textId="77777777" w:rsidR="00380887" w:rsidRDefault="00380887" w:rsidP="00683715">
            <w:r>
              <w:t>Régression</w:t>
            </w:r>
          </w:p>
          <w:p w14:paraId="49710642" w14:textId="77777777" w:rsidR="00380887" w:rsidRDefault="00380887" w:rsidP="00683715"/>
        </w:tc>
        <w:tc>
          <w:tcPr>
            <w:tcW w:w="6946" w:type="dxa"/>
          </w:tcPr>
          <w:p w14:paraId="1009F988" w14:textId="50429222" w:rsidR="00380887" w:rsidRDefault="00380887" w:rsidP="00683715">
            <w:pPr>
              <w:pStyle w:val="Paragraphedeliste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t>L’élève</w:t>
            </w:r>
            <w:r w:rsidR="00132D72">
              <w:t xml:space="preserve"> ou l’enseignant</w:t>
            </w:r>
            <w:r>
              <w:t xml:space="preserve"> n’a pas accès facilement à l’outil (Accès internet, ordinateur, tablette...)</w:t>
            </w:r>
          </w:p>
          <w:p w14:paraId="69B68AEE" w14:textId="77777777" w:rsidR="00380887" w:rsidRDefault="00380887" w:rsidP="00683715">
            <w:pPr>
              <w:pStyle w:val="Paragraphedeliste"/>
              <w:numPr>
                <w:ilvl w:val="0"/>
                <w:numId w:val="13"/>
              </w:numPr>
            </w:pPr>
            <w:r>
              <w:t>L’outil contient des éléments distrayants (publicité...)</w:t>
            </w:r>
          </w:p>
          <w:p w14:paraId="1AFCB2F7" w14:textId="77777777" w:rsidR="00380887" w:rsidRDefault="00380887" w:rsidP="00683715">
            <w:pPr>
              <w:pStyle w:val="Paragraphedeliste"/>
              <w:numPr>
                <w:ilvl w:val="0"/>
                <w:numId w:val="13"/>
              </w:numPr>
            </w:pPr>
            <w:r>
              <w:t>L'exécution de l’outil comporte des erreurs</w:t>
            </w:r>
          </w:p>
          <w:p w14:paraId="6B6A73C9" w14:textId="53800E42" w:rsidR="00380887" w:rsidRPr="00F1138E" w:rsidRDefault="00380887" w:rsidP="00683715">
            <w:pPr>
              <w:pStyle w:val="Paragraphedeliste"/>
              <w:numPr>
                <w:ilvl w:val="0"/>
                <w:numId w:val="13"/>
              </w:numPr>
            </w:pPr>
            <w:r>
              <w:t>Exemple</w:t>
            </w:r>
            <w:r w:rsidR="00651DE9">
              <w:t xml:space="preserve"> </w:t>
            </w:r>
            <w:r>
              <w:t>: Une application de quiz en ligne comportant des publicités et nécessitant un compte Facebook</w:t>
            </w:r>
          </w:p>
        </w:tc>
      </w:tr>
      <w:tr w:rsidR="00380887" w14:paraId="2162BBAB" w14:textId="77777777" w:rsidTr="00683715">
        <w:tc>
          <w:tcPr>
            <w:tcW w:w="2410" w:type="dxa"/>
          </w:tcPr>
          <w:p w14:paraId="19E09586" w14:textId="77777777" w:rsidR="00380887" w:rsidRDefault="00380887" w:rsidP="00683715">
            <w:r>
              <w:t>Substitution</w:t>
            </w:r>
          </w:p>
        </w:tc>
        <w:tc>
          <w:tcPr>
            <w:tcW w:w="6946" w:type="dxa"/>
          </w:tcPr>
          <w:p w14:paraId="57D4FBBD" w14:textId="77777777" w:rsidR="00380887" w:rsidRDefault="00380887" w:rsidP="00683715">
            <w:pPr>
              <w:pStyle w:val="Paragraphedeliste"/>
              <w:numPr>
                <w:ilvl w:val="0"/>
                <w:numId w:val="12"/>
              </w:numPr>
              <w:rPr>
                <w:rFonts w:eastAsiaTheme="minorEastAsia"/>
              </w:rPr>
            </w:pPr>
            <w:r>
              <w:t>L’outil se compare à une activité traditionnelle de type papier-crayon ou de groupe</w:t>
            </w:r>
          </w:p>
          <w:p w14:paraId="20CA5522" w14:textId="498BD73B" w:rsidR="00380887" w:rsidRDefault="00380887" w:rsidP="00683715">
            <w:pPr>
              <w:pStyle w:val="Paragraphedeliste"/>
              <w:numPr>
                <w:ilvl w:val="0"/>
                <w:numId w:val="12"/>
              </w:numPr>
            </w:pPr>
            <w:r>
              <w:t>Il n’y a pas d’avantage</w:t>
            </w:r>
            <w:r w:rsidR="00645E16">
              <w:t xml:space="preserve"> pédagogique </w:t>
            </w:r>
            <w:r>
              <w:t>à l’activité numérique</w:t>
            </w:r>
          </w:p>
          <w:p w14:paraId="0D30BA2B" w14:textId="38EF6846" w:rsidR="00380887" w:rsidRPr="00F1138E" w:rsidRDefault="00380887" w:rsidP="00683715">
            <w:pPr>
              <w:pStyle w:val="Paragraphedeliste"/>
              <w:numPr>
                <w:ilvl w:val="0"/>
                <w:numId w:val="12"/>
              </w:numPr>
            </w:pPr>
            <w:r>
              <w:t>Exemple</w:t>
            </w:r>
            <w:r w:rsidR="00651DE9">
              <w:t xml:space="preserve"> </w:t>
            </w:r>
            <w:r>
              <w:t xml:space="preserve">: Une activité </w:t>
            </w:r>
            <w:proofErr w:type="spellStart"/>
            <w:r>
              <w:t>Kahoot</w:t>
            </w:r>
            <w:proofErr w:type="spellEnd"/>
            <w:r>
              <w:t xml:space="preserve"> permettant d’animer un quiz de manière synchrone</w:t>
            </w:r>
          </w:p>
        </w:tc>
      </w:tr>
      <w:tr w:rsidR="00380887" w14:paraId="5091C471" w14:textId="77777777" w:rsidTr="00683715">
        <w:tc>
          <w:tcPr>
            <w:tcW w:w="2410" w:type="dxa"/>
          </w:tcPr>
          <w:p w14:paraId="63C663DD" w14:textId="77777777" w:rsidR="00380887" w:rsidRDefault="00380887" w:rsidP="00683715">
            <w:r>
              <w:t>Progrès</w:t>
            </w:r>
          </w:p>
        </w:tc>
        <w:tc>
          <w:tcPr>
            <w:tcW w:w="6946" w:type="dxa"/>
          </w:tcPr>
          <w:p w14:paraId="4CF1FFD5" w14:textId="77777777" w:rsidR="00380887" w:rsidRDefault="00380887" w:rsidP="00683715">
            <w:pPr>
              <w:pStyle w:val="Paragraphedeliste"/>
              <w:numPr>
                <w:ilvl w:val="0"/>
                <w:numId w:val="11"/>
              </w:numPr>
              <w:rPr>
                <w:rFonts w:eastAsiaTheme="minorEastAsia"/>
              </w:rPr>
            </w:pPr>
            <w:r>
              <w:t>L’outil présente un ou des avantages par rapport à une activité traditionnelle</w:t>
            </w:r>
          </w:p>
          <w:p w14:paraId="7AF07374" w14:textId="2E45D4EF" w:rsidR="00380887" w:rsidRDefault="00380887" w:rsidP="00683715">
            <w:pPr>
              <w:pStyle w:val="Paragraphedeliste"/>
              <w:numPr>
                <w:ilvl w:val="0"/>
                <w:numId w:val="11"/>
              </w:numPr>
            </w:pPr>
            <w:r>
              <w:t>Certains avantages peuvent être indirects</w:t>
            </w:r>
            <w:r w:rsidR="00651DE9">
              <w:t> </w:t>
            </w:r>
            <w:r>
              <w:t>: potentiel de réutilisation ou de partage, disponibilité, développement de compétences numériques transversales pertinentes au métier</w:t>
            </w:r>
            <w:r w:rsidR="00651DE9">
              <w:t>…</w:t>
            </w:r>
          </w:p>
          <w:p w14:paraId="758A2A9D" w14:textId="40A01170" w:rsidR="00380887" w:rsidRPr="00F1138E" w:rsidRDefault="00380887" w:rsidP="00683715">
            <w:pPr>
              <w:pStyle w:val="Paragraphedeliste"/>
              <w:numPr>
                <w:ilvl w:val="0"/>
                <w:numId w:val="11"/>
              </w:numPr>
            </w:pPr>
            <w:r>
              <w:t>Exemple</w:t>
            </w:r>
            <w:r w:rsidR="00651DE9">
              <w:t> </w:t>
            </w:r>
            <w:r>
              <w:t xml:space="preserve">: Un TEST d’entraînement Moodle autocorrigé comportant des </w:t>
            </w:r>
            <w:r w:rsidR="009512E7">
              <w:t>rétroaction</w:t>
            </w:r>
            <w:r>
              <w:t>s spécifiques à chacun des choix et une banque de question aléatoire.</w:t>
            </w:r>
          </w:p>
        </w:tc>
      </w:tr>
      <w:tr w:rsidR="00380887" w14:paraId="6887B416" w14:textId="77777777" w:rsidTr="00683715">
        <w:tc>
          <w:tcPr>
            <w:tcW w:w="2410" w:type="dxa"/>
          </w:tcPr>
          <w:p w14:paraId="032A0330" w14:textId="77777777" w:rsidR="00380887" w:rsidRDefault="00380887" w:rsidP="00683715">
            <w:r>
              <w:t>Innovation</w:t>
            </w:r>
          </w:p>
        </w:tc>
        <w:tc>
          <w:tcPr>
            <w:tcW w:w="6946" w:type="dxa"/>
          </w:tcPr>
          <w:p w14:paraId="7DC8FDA2" w14:textId="77777777" w:rsidR="00380887" w:rsidRDefault="00380887" w:rsidP="00683715">
            <w:pPr>
              <w:pStyle w:val="Paragraphedeliste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>L’outil permet quelque chose qu’il serait impossible d’accomplir de manière traditionnelle</w:t>
            </w:r>
          </w:p>
          <w:p w14:paraId="22B72EB6" w14:textId="749B5AAB" w:rsidR="00380887" w:rsidRPr="00F1138E" w:rsidRDefault="00380887" w:rsidP="00683715">
            <w:pPr>
              <w:pStyle w:val="Paragraphedeliste"/>
              <w:numPr>
                <w:ilvl w:val="0"/>
                <w:numId w:val="10"/>
              </w:numPr>
            </w:pPr>
            <w:r>
              <w:t>Exemple</w:t>
            </w:r>
            <w:r w:rsidR="00651DE9">
              <w:t> </w:t>
            </w:r>
            <w:r>
              <w:t xml:space="preserve">: Une vidéo interactive avec H5P permettant un visionnement actif et une approche de type classe inversée. </w:t>
            </w:r>
          </w:p>
        </w:tc>
      </w:tr>
    </w:tbl>
    <w:p w14:paraId="3914A422" w14:textId="77777777" w:rsidR="00380887" w:rsidRDefault="00380887" w:rsidP="00380887"/>
    <w:p w14:paraId="43A797D4" w14:textId="77777777" w:rsidR="00F1740F" w:rsidRDefault="00F1740F" w:rsidP="00F1138E">
      <w:pPr>
        <w:ind w:left="1560" w:hanging="1560"/>
        <w:sectPr w:rsidR="00F1740F" w:rsidSect="00E91071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62A1B571" w14:textId="266C347C" w:rsidR="00F1740F" w:rsidRPr="00F1740F" w:rsidRDefault="00F1740F" w:rsidP="69E5290B">
      <w:pPr>
        <w:pStyle w:val="Titre2"/>
        <w:numPr>
          <w:ilvl w:val="0"/>
          <w:numId w:val="0"/>
        </w:numPr>
      </w:pPr>
      <w:r>
        <w:lastRenderedPageBreak/>
        <w:t>Annexe</w:t>
      </w:r>
      <w:r w:rsidR="00651DE9">
        <w:t> </w:t>
      </w:r>
      <w:r w:rsidR="6C4C9F51">
        <w:t>2</w:t>
      </w:r>
      <w:r>
        <w:t xml:space="preserve"> </w:t>
      </w:r>
      <w:r w:rsidR="00651DE9">
        <w:t>—</w:t>
      </w:r>
      <w:r>
        <w:t xml:space="preserve"> Grille d’évaluation</w:t>
      </w:r>
      <w:r w:rsidR="00651DE9">
        <w:t xml:space="preserve"> —</w:t>
      </w:r>
      <w:r>
        <w:t> IP05  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694"/>
        <w:gridCol w:w="2268"/>
        <w:gridCol w:w="1984"/>
        <w:gridCol w:w="2552"/>
        <w:gridCol w:w="1417"/>
      </w:tblGrid>
      <w:tr w:rsidR="00F35147" w:rsidRPr="00F1740F" w14:paraId="3EE1C2FF" w14:textId="77777777" w:rsidTr="00F35147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70BAA9EB" w14:textId="77777777" w:rsidR="00F1740F" w:rsidRPr="00F1740F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bookmarkStart w:id="2" w:name="_GoBack" w:colFirst="1" w:colLast="4"/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Critères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4159A40" w14:textId="3EE67B48" w:rsidR="00F1740F" w:rsidRPr="002B137E" w:rsidRDefault="002B137E" w:rsidP="002B13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2B137E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Très bien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BCB6916" w14:textId="05411132" w:rsidR="00F1740F" w:rsidRPr="002B137E" w:rsidRDefault="002B137E" w:rsidP="002B13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2B137E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Bien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58B30AF" w14:textId="3E8D0A5D" w:rsidR="00F1740F" w:rsidRPr="002B137E" w:rsidRDefault="002B137E" w:rsidP="002B13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2B137E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En apprentissage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7D76C30" w14:textId="2C3D4CF5" w:rsidR="00F1740F" w:rsidRPr="002B137E" w:rsidRDefault="002B137E" w:rsidP="002B13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2B137E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Échec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3E5E3345" w14:textId="77777777" w:rsidR="00F1740F" w:rsidRPr="00F1740F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bookmarkEnd w:id="2"/>
      <w:tr w:rsidR="00F35147" w:rsidRPr="00F1740F" w14:paraId="52EE4A51" w14:textId="77777777" w:rsidTr="00F35147">
        <w:tc>
          <w:tcPr>
            <w:tcW w:w="3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F36D284" w14:textId="7415A095" w:rsidR="00B23635" w:rsidRDefault="00B23635" w:rsidP="00F174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1. </w:t>
            </w:r>
            <w:r w:rsidRPr="00B236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Clarté et pertinence de la description du contexte : </w:t>
            </w:r>
          </w:p>
          <w:p w14:paraId="58A171D9" w14:textId="470B3F07" w:rsidR="00F1740F" w:rsidRPr="00683715" w:rsidRDefault="00B23635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23635">
              <w:rPr>
                <w:rFonts w:ascii="Arial" w:eastAsia="Times New Roman" w:hAnsi="Arial" w:cs="Arial"/>
                <w:bCs/>
                <w:sz w:val="18"/>
                <w:szCs w:val="18"/>
                <w:lang w:eastAsia="fr-CA"/>
              </w:rPr>
              <w:t xml:space="preserve">La description du contexte de réalisation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CA"/>
              </w:rPr>
              <w:t>présente le</w:t>
            </w:r>
            <w:r w:rsidRPr="00B23635">
              <w:rPr>
                <w:rFonts w:ascii="Arial" w:eastAsia="Times New Roman" w:hAnsi="Arial" w:cs="Arial"/>
                <w:bCs/>
                <w:sz w:val="18"/>
                <w:szCs w:val="18"/>
                <w:lang w:eastAsia="fr-CA"/>
              </w:rPr>
              <w:t xml:space="preserve"> cadre d'enseignement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CA"/>
              </w:rPr>
              <w:t xml:space="preserve"> de façon claire et détaillé</w:t>
            </w:r>
            <w:r w:rsidR="00AB1D4D">
              <w:rPr>
                <w:rFonts w:ascii="Arial" w:eastAsia="Times New Roman" w:hAnsi="Arial" w:cs="Arial"/>
                <w:bCs/>
                <w:sz w:val="18"/>
                <w:szCs w:val="18"/>
                <w:lang w:eastAsia="fr-CA"/>
              </w:rPr>
              <w:t>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CA"/>
              </w:rPr>
              <w:t xml:space="preserve">, </w:t>
            </w:r>
            <w:r w:rsidRPr="00B23635">
              <w:rPr>
                <w:rFonts w:ascii="Arial" w:eastAsia="Times New Roman" w:hAnsi="Arial" w:cs="Arial"/>
                <w:bCs/>
                <w:sz w:val="18"/>
                <w:szCs w:val="18"/>
                <w:lang w:eastAsia="fr-CA"/>
              </w:rPr>
              <w:t>incluant le programme d'études, la compétence ciblée, la formule éducative, l'environnement d'apprentissage, et le nombre d'élèves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CA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997137" w14:textId="6EF9553B" w:rsidR="00F1740F" w:rsidRPr="00683715" w:rsidRDefault="002D6825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D682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Présentation exhaustive du cadre d'enseignement, intégrant tous les éléments demandés avec une clarté exceptionnelle, permettant une compréhension immédiate et approfondie du contexte.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D992D96" w14:textId="0618F2B5" w:rsidR="00F1740F" w:rsidRPr="00683715" w:rsidRDefault="002D6825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D682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Description très détaillée du cadre d'enseignement, incluant presque tous les éléments requis, avec une grande clarté et quelques détails enrichissants.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876AED5" w14:textId="12A5529C" w:rsidR="00F1740F" w:rsidRPr="00683715" w:rsidRDefault="00683EB1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Description correcte du cadre d'enseignement, couvrant la majorité des éléments demandés, mais pouvant manquer de certains détails ou de clarté par moments.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C1DE4F7" w14:textId="2F4E0686" w:rsidR="00F1740F" w:rsidRPr="00683715" w:rsidRDefault="00683EB1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Description vague ou incomplète du cadre d'enseignement, manquant de plusieurs éléments clés, et ne permettant pas une compréhension claire du contexte.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5AB6D" w14:textId="77777777" w:rsidR="00F1740F" w:rsidRPr="00683715" w:rsidRDefault="00F1740F" w:rsidP="00F174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35147" w:rsidRPr="00F1740F" w14:paraId="395305D3" w14:textId="77777777" w:rsidTr="00F35147">
        <w:trPr>
          <w:trHeight w:val="300"/>
        </w:trPr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A5D77A" w14:textId="77777777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812D3" w14:textId="4FB367C4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 w:rsidR="0082444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</w:t>
            </w:r>
            <w:r w:rsidR="00EC744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…</w:t>
            </w:r>
            <w:r w:rsidR="0082444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9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708A2" w14:textId="0B1F7512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 w:rsidR="0082444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8, 7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322D7" w14:textId="50DAEC2F" w:rsidR="00F1740F" w:rsidRPr="00683715" w:rsidRDefault="00EC744C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 w:rsidR="0082444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6</w:t>
            </w:r>
            <w:r w:rsidR="00F1740F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BC72D6" w14:textId="73CBFDE6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 w:rsidR="0082444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 w:rsidR="00EC744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…0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E68AF" w14:textId="097CD27C" w:rsidR="00F1740F" w:rsidRPr="00683715" w:rsidRDefault="00F1740F" w:rsidP="00F174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5D62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</w:t>
            </w:r>
            <w:r w:rsidR="001C0902" w:rsidRPr="005D62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</w:t>
            </w:r>
            <w:r w:rsidR="0092587E" w:rsidRPr="005D62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0</w:t>
            </w:r>
            <w:r w:rsidRPr="005D62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35147" w:rsidRPr="00F1740F" w14:paraId="2CBDD7D4" w14:textId="77777777" w:rsidTr="00F35147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1133A0E" w14:textId="565123EB" w:rsidR="00F1740F" w:rsidRPr="00B23635" w:rsidRDefault="00B23635" w:rsidP="00B236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2. </w:t>
            </w:r>
            <w:r w:rsidR="0049194C" w:rsidRPr="00B236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Scénario général de l’activité</w:t>
            </w:r>
            <w:r w:rsidR="009258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(TPACK)</w:t>
            </w:r>
          </w:p>
          <w:p w14:paraId="19A71317" w14:textId="4B8719F3" w:rsidR="00F1740F" w:rsidRPr="00683715" w:rsidRDefault="00B23635" w:rsidP="00B236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2363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 scénario général de l'activité </w:t>
            </w:r>
            <w:proofErr w:type="spellStart"/>
            <w:r w:rsidRPr="00B2363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pédagonumérique</w:t>
            </w:r>
            <w:proofErr w:type="spellEnd"/>
            <w:r w:rsidRPr="00B2363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int</w:t>
            </w:r>
            <w:r w:rsidR="004805EA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è</w:t>
            </w:r>
            <w:r w:rsidRPr="00B2363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gr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</w:t>
            </w:r>
            <w:r w:rsidRPr="00B2363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de manière cohérente les contenus d'enseignement, les méthodes pédagogiques adaptées, et les outils technologiques pertinents, afin de créer une expérience d'apprentissage enrichissante et engageante pour les élèves.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941154" w14:textId="2EC70E95" w:rsidR="00F1740F" w:rsidRPr="00683715" w:rsidRDefault="00683EB1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Intégration exemplaire et innovante des contenus, méthodes pédagogiques, et outils technologiques, créant une expérience d'apprentissage exceptionnellement riche et motivante.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069914C" w14:textId="25C3DCB4" w:rsidR="00F1740F" w:rsidRPr="00683715" w:rsidRDefault="00683EB1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Bonne intégration des éléments C, P, T, offrant une expérience d'apprentissage très enrichissante et engageante, avec des idées novatrices.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CF7B28D" w14:textId="21853E26" w:rsidR="00F1740F" w:rsidRPr="00683715" w:rsidRDefault="00683EB1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Intégration adéquate des éléments C, P, T, avec une expérience d'apprentissage satisfaisante et quelques tentatives d'engagement innovant.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53AABEC" w14:textId="77777777" w:rsidR="00683EB1" w:rsidRPr="00683EB1" w:rsidRDefault="00683EB1" w:rsidP="00683E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Intégration insuffisante des éléments requis, n'offrant qu'une expérience d'apprentissage de base, peu engageante ou peu innovante.</w:t>
            </w:r>
          </w:p>
          <w:p w14:paraId="7589AFED" w14:textId="238E4D5D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2F041E" w14:textId="77777777" w:rsidR="00F1740F" w:rsidRPr="00683715" w:rsidRDefault="00F1740F" w:rsidP="00F174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35147" w:rsidRPr="00F1740F" w14:paraId="23B260DB" w14:textId="77777777" w:rsidTr="00F35147">
        <w:trPr>
          <w:trHeight w:val="300"/>
        </w:trPr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DAD32" w14:textId="77777777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A0E16" w14:textId="3313025A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(20</w:t>
            </w:r>
            <w:r w:rsidR="00651D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…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</w:t>
            </w:r>
            <w:r w:rsidR="00EC744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7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B414E" w14:textId="78C118C6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(1</w:t>
            </w:r>
            <w:r w:rsidR="00EC744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…</w:t>
            </w:r>
            <w:r w:rsidR="00651D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="00EC744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14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5029D" w14:textId="51286636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 w:rsidR="00EC744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13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…</w:t>
            </w:r>
            <w:r w:rsidR="00651D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="00EC744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12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1FA22" w14:textId="6765E45D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 w:rsidR="00EC744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11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… 0)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5C48E" w14:textId="16D7564E" w:rsidR="00F1740F" w:rsidRPr="00683715" w:rsidRDefault="00F1740F" w:rsidP="00F174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</w:t>
            </w:r>
            <w:r w:rsidR="00EC744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35147" w:rsidRPr="00F1740F" w14:paraId="5CFA83D5" w14:textId="77777777" w:rsidTr="00F35147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D3A6483" w14:textId="4D7EF5D0" w:rsidR="00F1740F" w:rsidRPr="00B23635" w:rsidRDefault="00B23635" w:rsidP="00B236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bookmarkStart w:id="3" w:name="_Hlk159235985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3. </w:t>
            </w:r>
            <w:r w:rsidR="0049194C" w:rsidRPr="00B236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Faisabilité et bénéfices perçus</w:t>
            </w:r>
            <w:r w:rsidR="009258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(TAM)</w:t>
            </w:r>
          </w:p>
          <w:p w14:paraId="142EBCDA" w14:textId="56D9695F" w:rsidR="00F1740F" w:rsidRPr="00683715" w:rsidRDefault="00B23635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2363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L'analyse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permet efficacement d’évaluer la</w:t>
            </w:r>
            <w:r w:rsidRPr="00B2363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disponibilité des ressources, l'accessibilité et l'utilité de l'outil numérique choisi, ainsi que son impact potentiel sur la motivation et la performance des élèves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00FA0B4" w14:textId="550BE3FE" w:rsidR="00F1740F" w:rsidRPr="00683715" w:rsidRDefault="00683EB1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Analyse approfondie et critique, démontrant une compréhension parfaite de la disponibilité des ressources, de l'utilité et de l'accessibilité de l'outil, avec une anticipation claire de son impact positif sur l'apprentissage.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2950B5B" w14:textId="0915FD68" w:rsidR="00F1740F" w:rsidRPr="00683715" w:rsidRDefault="00683EB1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Bonne analyse qui identifie clairement la plupart des aspects critiques concernant les ressources et l'outil, avec une bonne perception de l'impact sur l'apprentissage.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AE18677" w14:textId="2A76FBA7" w:rsidR="00F1740F" w:rsidRPr="00683715" w:rsidRDefault="00683EB1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Analyse satisfaisante qui couvre les bases nécessaires concernant les ressources et l'outil, avec une compréhension générale de leur impact sur l'apprentissage.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8F045FD" w14:textId="03DC2E1C" w:rsidR="00F1740F" w:rsidRPr="00683715" w:rsidRDefault="00683EB1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Analyse superficielle ou incomplète, manquant de détails critiques sur les ressources et l'outil, avec peu ou pas d'insight sur l'impact sur l'apprentissage.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9F50B" w14:textId="77777777" w:rsidR="00F1740F" w:rsidRPr="00683715" w:rsidRDefault="00F1740F" w:rsidP="00F174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EC744C" w:rsidRPr="00F1740F" w14:paraId="33B78DA1" w14:textId="77777777" w:rsidTr="00F35147">
        <w:trPr>
          <w:trHeight w:val="300"/>
        </w:trPr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05E3F" w14:textId="77777777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C3E86" w14:textId="0678D1F9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(20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…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7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777E5" w14:textId="1CA3CD45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…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14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F3E2A" w14:textId="3D3BCE4C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13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…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12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0D762" w14:textId="76EB6CA1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11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… 0)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38378" w14:textId="53D846C4" w:rsidR="00EC744C" w:rsidRPr="00683715" w:rsidRDefault="00EC744C" w:rsidP="00EC744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bookmarkEnd w:id="3"/>
      <w:tr w:rsidR="0049194C" w:rsidRPr="00683715" w14:paraId="2417423A" w14:textId="77777777" w:rsidTr="001013FA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3A206BC" w14:textId="65757F94" w:rsidR="0049194C" w:rsidRPr="00B23635" w:rsidRDefault="005D28ED" w:rsidP="00B236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4. </w:t>
            </w:r>
            <w:r w:rsidR="0049194C" w:rsidRPr="00B236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Planification et animation</w:t>
            </w:r>
          </w:p>
          <w:p w14:paraId="69E92D9D" w14:textId="5B537302" w:rsidR="0049194C" w:rsidRPr="00683715" w:rsidRDefault="005D28ED" w:rsidP="00101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Présence de documentation lié</w:t>
            </w:r>
            <w:r w:rsidR="0081347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à la planification et à l’animation de l’activité ainsi que son déroulement.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187DFA4" w14:textId="05E85C8C" w:rsidR="0049194C" w:rsidRPr="00683715" w:rsidRDefault="00683EB1" w:rsidP="001013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Documentation complète et extrêmement détaillée, couvrant exhaustivement tous les aspects de la planification et de l'animation, avec des directives claires et précises pour le déroulement.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9B56DE" w14:textId="29A86EBC" w:rsidR="0049194C" w:rsidRPr="00683EB1" w:rsidRDefault="00683EB1" w:rsidP="001013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Documentation bien élaborée qui couvre la plupart des aspects de la planification et de l'animation, offrant des directives claires avec quelques détails manquants.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66056A5" w14:textId="64A861E1" w:rsidR="0049194C" w:rsidRPr="00683EB1" w:rsidRDefault="00683EB1" w:rsidP="001013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Documentation adéquate qui traite les éléments principaux de la planification et de l'animation, mais qui peut manquer de détails ou de précision dans certaines parties.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8E8C32C" w14:textId="4313EB8F" w:rsidR="0049194C" w:rsidRPr="00683EB1" w:rsidRDefault="00683EB1" w:rsidP="001013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Documentation insuffisante ou incomplète, manquant de nombreux détails essentiels sur la planification et l'animation, avec des directives floues ou ambiguës.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4308B" w14:textId="77777777" w:rsidR="0049194C" w:rsidRPr="00683715" w:rsidRDefault="0049194C" w:rsidP="001013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EC744C" w:rsidRPr="00683715" w14:paraId="5586C2A0" w14:textId="77777777" w:rsidTr="001013FA">
        <w:trPr>
          <w:trHeight w:val="300"/>
        </w:trPr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47CF8" w14:textId="77777777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4AFE06" w14:textId="29259C2C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15…13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001468" w14:textId="49F841DC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12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…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BA6A8" w14:textId="232FFB57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(10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…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9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562CF" w14:textId="1B6C4586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8…0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C68A2" w14:textId="1FE32077" w:rsidR="00EC744C" w:rsidRPr="00683715" w:rsidRDefault="00EC744C" w:rsidP="00EC744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35147" w:rsidRPr="00F1740F" w14:paraId="1A5BA085" w14:textId="77777777" w:rsidTr="00F35147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3C116DB" w14:textId="36C19524" w:rsidR="00F1740F" w:rsidRPr="005D28ED" w:rsidRDefault="005D28ED" w:rsidP="005D28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5. </w:t>
            </w:r>
            <w:r w:rsidR="002D68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Analyse de l’impact pédagogique</w:t>
            </w:r>
            <w:r w:rsidR="009258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(ASPID)</w:t>
            </w:r>
            <w:r w:rsidR="00F1740F" w:rsidRPr="005D28ED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4196A055" w14:textId="13BD50B0" w:rsidR="00F1740F" w:rsidRPr="00683715" w:rsidRDefault="002D6825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lastRenderedPageBreak/>
              <w:t xml:space="preserve">Qualité de la </w:t>
            </w:r>
            <w:r w:rsidRPr="002D682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réflexion critique quant à son</w:t>
            </w:r>
            <w:r w:rsidR="0092587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niveau</w:t>
            </w:r>
            <w:r w:rsidRPr="002D682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="0092587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 w:rsidRPr="002D682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adoption, substitution, progrès, innovation, ou détérioration</w:t>
            </w:r>
            <w:r w:rsidR="0092587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</w:t>
            </w:r>
            <w:r w:rsidRPr="002D682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par rapport aux méthodes d'enseignement traditionnelles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A91AF60" w14:textId="2881E4C4" w:rsidR="00F1740F" w:rsidRPr="00683EB1" w:rsidRDefault="00683EB1" w:rsidP="007119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lastRenderedPageBreak/>
              <w:t xml:space="preserve">Réflexion exceptionnellement critique et nuancée, offrant une analyse profonde de l'impact de </w:t>
            </w: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lastRenderedPageBreak/>
              <w:t>l'activité avec des justifications claires et des exemples pertinents.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201CF30" w14:textId="20A5EB12" w:rsidR="00F1740F" w:rsidRPr="00683EB1" w:rsidRDefault="00683EB1" w:rsidP="00F174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lastRenderedPageBreak/>
              <w:t xml:space="preserve">Bonne réflexion critique qui analyse de manière efficace l'impact de l'activité, avec </w:t>
            </w: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lastRenderedPageBreak/>
              <w:t>des justifications solides et quelques exemples.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A76520F" w14:textId="7A0A0D13" w:rsidR="00F1740F" w:rsidRPr="00683EB1" w:rsidRDefault="00683EB1" w:rsidP="00F174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lastRenderedPageBreak/>
              <w:t xml:space="preserve">Réflexion critique adéquate, offrant une analyse générale de </w:t>
            </w: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lastRenderedPageBreak/>
              <w:t>l'impact avec des justifications de base et peu d'exemples.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836D953" w14:textId="151DAB86" w:rsidR="00F1740F" w:rsidRPr="00683EB1" w:rsidRDefault="00683EB1" w:rsidP="00F174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lastRenderedPageBreak/>
              <w:t xml:space="preserve">Réflexion critique superficielle ou absente, manquant d'analyse significative de </w:t>
            </w:r>
            <w:r w:rsidRPr="00683EB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lastRenderedPageBreak/>
              <w:t>l'impact, sans justifications solides ni exemples.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C10C2" w14:textId="77777777" w:rsidR="00F1740F" w:rsidRPr="00683715" w:rsidRDefault="00F1740F" w:rsidP="00F174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lastRenderedPageBreak/>
              <w:t> </w:t>
            </w:r>
          </w:p>
        </w:tc>
      </w:tr>
      <w:tr w:rsidR="00EC744C" w:rsidRPr="00F1740F" w14:paraId="2C5C0495" w14:textId="77777777" w:rsidTr="00F35147">
        <w:trPr>
          <w:trHeight w:val="300"/>
        </w:trPr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9D114" w14:textId="77777777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6C00A" w14:textId="5B038590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(2</w:t>
            </w:r>
            <w:r w:rsidR="0082444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… </w:t>
            </w:r>
            <w:r w:rsidR="0082444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23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1F5F5" w14:textId="56A19165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 w:rsidR="0082444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22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…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="0082444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19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585EE" w14:textId="2A0BEBB3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 w:rsidR="0082444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18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…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1</w:t>
            </w:r>
            <w:r w:rsidR="0082444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)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FD1B4" w14:textId="33429D3D" w:rsidR="00EC744C" w:rsidRPr="00683715" w:rsidRDefault="00EC744C" w:rsidP="00EC7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</w:t>
            </w:r>
            <w:r w:rsidR="0082444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4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… 0)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CC2DA" w14:textId="7891B653" w:rsidR="00EC744C" w:rsidRPr="00683715" w:rsidRDefault="00EC744C" w:rsidP="00EC744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</w:t>
            </w:r>
            <w:r w:rsidR="005D62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35147" w:rsidRPr="00F1740F" w14:paraId="7FB2CB8E" w14:textId="77777777" w:rsidTr="00F35147">
        <w:tc>
          <w:tcPr>
            <w:tcW w:w="3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128845F" w14:textId="77777777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Normes de présentation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6A6B0BD9" w14:textId="77777777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L’apprenant respecte les normes de présentation pour le travail.  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7B26DC8" w14:textId="77777777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respecte les normes de présentation et/ou le gabarit présenté.  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32A655B" w14:textId="77777777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est très difficile à lire et/ou plusieurs éléments sont manquants. 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F036B" w14:textId="77777777" w:rsidR="00F1740F" w:rsidRPr="00683715" w:rsidRDefault="00F1740F" w:rsidP="00F174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35147" w:rsidRPr="00F1740F" w14:paraId="632FA99D" w14:textId="77777777" w:rsidTr="00F35147">
        <w:trPr>
          <w:trHeight w:val="300"/>
        </w:trPr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7F373" w14:textId="77777777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34A7C" w14:textId="77777777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CD4A5E" w14:textId="3816733E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(9… 0)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AD162" w14:textId="77777777" w:rsidR="00F1740F" w:rsidRPr="00683715" w:rsidRDefault="00F1740F" w:rsidP="00F174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 </w:t>
            </w:r>
          </w:p>
        </w:tc>
      </w:tr>
      <w:tr w:rsidR="00F35147" w:rsidRPr="00F1740F" w14:paraId="6663A954" w14:textId="77777777" w:rsidTr="00F35147">
        <w:trPr>
          <w:trHeight w:val="51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68AE68B" w14:textId="77777777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Qualité de la langue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09BB3BAA" w14:textId="77777777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(Syntaxe, orthographe, ponctuation) 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CA213" w14:textId="77777777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0712B163" w14:textId="26021514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d’erreur</w:t>
            </w:r>
            <w:r w:rsidR="00D41B78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="00651D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: 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BC774" w14:textId="77777777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718F9896" w14:textId="77777777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83715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CA"/>
              </w:rPr>
              <w:t>x</w:t>
            </w:r>
            <w:proofErr w:type="gramEnd"/>
            <w:r w:rsidRPr="00683715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CA"/>
              </w:rPr>
              <w:t>0.25 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D9E9D" w14:textId="77777777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D1ACB12" w14:textId="77777777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17ED49CF" w14:textId="77777777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de points retranchés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353CA1" w14:textId="77777777" w:rsidR="00F1740F" w:rsidRPr="00683715" w:rsidRDefault="00F1740F" w:rsidP="00F174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35147" w:rsidRPr="00F1740F" w14:paraId="25FB2AAD" w14:textId="77777777" w:rsidTr="000326D2">
        <w:trPr>
          <w:trHeight w:val="4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863E83D" w14:textId="77777777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Plagiat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4BD13524" w14:textId="77777777" w:rsidR="00F1740F" w:rsidRPr="00683715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Respect des règles concernant les citations, les références et le plagiat.  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07CC5" w14:textId="77777777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constitue une réflexion qui est propre à l’apprenant et toute référence ou citation sont dûment attribuées. 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F717A" w14:textId="77777777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Plagiat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11BFB" w14:textId="77777777" w:rsidR="00F1740F" w:rsidRPr="00683715" w:rsidRDefault="00F1740F" w:rsidP="00F174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35147" w:rsidRPr="00F1740F" w14:paraId="72AECBB5" w14:textId="77777777" w:rsidTr="00F35147">
        <w:trPr>
          <w:trHeight w:val="300"/>
        </w:trPr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A0F50F" w14:textId="77777777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5FB7E" w14:textId="77777777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Aucun point retranché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DEFB6" w14:textId="77777777" w:rsidR="00F1740F" w:rsidRPr="00683715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-100 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11D1EA" w14:textId="77777777" w:rsidR="00F1740F" w:rsidRPr="00683715" w:rsidRDefault="00F1740F" w:rsidP="00F174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35147" w:rsidRPr="00F1740F" w14:paraId="6D8A8DCB" w14:textId="77777777" w:rsidTr="00F35147">
        <w:tc>
          <w:tcPr>
            <w:tcW w:w="33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9C675" w14:textId="77777777" w:rsidR="00F1740F" w:rsidRPr="00F1740F" w:rsidRDefault="00F1740F" w:rsidP="00F1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F38F6" w14:textId="77777777" w:rsidR="00F1740F" w:rsidRPr="00F1740F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939FE" w14:textId="77777777" w:rsidR="00F1740F" w:rsidRPr="00F1740F" w:rsidRDefault="00F1740F" w:rsidP="00F17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 totale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28C3B" w14:textId="77777777" w:rsidR="00F1740F" w:rsidRPr="00F1740F" w:rsidRDefault="00F1740F" w:rsidP="00F174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/100 </w:t>
            </w:r>
          </w:p>
        </w:tc>
      </w:tr>
    </w:tbl>
    <w:p w14:paraId="3C2EB324" w14:textId="306FB755" w:rsidR="00380887" w:rsidRPr="00CD4328" w:rsidRDefault="00F1740F" w:rsidP="00CD432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F1740F">
        <w:rPr>
          <w:rFonts w:ascii="Calibri" w:eastAsia="Times New Roman" w:hAnsi="Calibri" w:cs="Segoe UI"/>
          <w:lang w:eastAsia="fr-CA"/>
        </w:rPr>
        <w:t> </w:t>
      </w:r>
    </w:p>
    <w:sectPr w:rsidR="00380887" w:rsidRPr="00CD4328" w:rsidSect="00F3514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35EAC" w14:textId="77777777" w:rsidR="001646D9" w:rsidRDefault="001646D9" w:rsidP="00E91071">
      <w:r>
        <w:separator/>
      </w:r>
    </w:p>
  </w:endnote>
  <w:endnote w:type="continuationSeparator" w:id="0">
    <w:p w14:paraId="25DC8519" w14:textId="77777777" w:rsidR="001646D9" w:rsidRDefault="001646D9" w:rsidP="00E91071">
      <w:r>
        <w:continuationSeparator/>
      </w:r>
    </w:p>
  </w:endnote>
  <w:endnote w:type="continuationNotice" w:id="1">
    <w:p w14:paraId="25402C68" w14:textId="77777777" w:rsidR="001646D9" w:rsidRDefault="00164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5E4C" w14:textId="77777777" w:rsidR="00DE126F" w:rsidRDefault="00DE12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81717" w14:textId="22AB74A7" w:rsidR="00683715" w:rsidRPr="00E91071" w:rsidRDefault="00683715" w:rsidP="00E91071">
    <w:pPr>
      <w:pStyle w:val="Pieddepage"/>
      <w:pBdr>
        <w:top w:val="single" w:sz="4" w:space="1" w:color="auto"/>
      </w:pBdr>
      <w:tabs>
        <w:tab w:val="clear" w:pos="8640"/>
        <w:tab w:val="right" w:pos="9356"/>
      </w:tabs>
    </w:pPr>
    <w:r>
      <w:t>IPE05 – Travail réflexion TIC</w:t>
    </w:r>
    <w:r w:rsidR="00887F0F">
      <w:tab/>
    </w:r>
    <w:r>
      <w:tab/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E33A2" w:rsidRPr="007E33A2">
      <w:rPr>
        <w:b/>
        <w:bCs/>
        <w:noProof/>
        <w:lang w:val="fr-FR"/>
      </w:rPr>
      <w:t>2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E33A2" w:rsidRPr="007E33A2">
      <w:rPr>
        <w:b/>
        <w:bCs/>
        <w:noProof/>
        <w:lang w:val="fr-FR"/>
      </w:rPr>
      <w:t>6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E183D" w14:textId="77777777" w:rsidR="00DE126F" w:rsidRDefault="00DE12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01965" w14:textId="77777777" w:rsidR="001646D9" w:rsidRDefault="001646D9" w:rsidP="00E91071">
      <w:r>
        <w:separator/>
      </w:r>
    </w:p>
  </w:footnote>
  <w:footnote w:type="continuationSeparator" w:id="0">
    <w:p w14:paraId="58EDCAD0" w14:textId="77777777" w:rsidR="001646D9" w:rsidRDefault="001646D9" w:rsidP="00E91071">
      <w:r>
        <w:continuationSeparator/>
      </w:r>
    </w:p>
  </w:footnote>
  <w:footnote w:type="continuationNotice" w:id="1">
    <w:p w14:paraId="1920D26E" w14:textId="77777777" w:rsidR="001646D9" w:rsidRDefault="001646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FC3D" w14:textId="77777777" w:rsidR="00DE126F" w:rsidRDefault="00DE12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B668F" w14:textId="47966C9F" w:rsidR="00683715" w:rsidRDefault="69E5290B" w:rsidP="69E5290B">
    <w:pPr>
      <w:pStyle w:val="En-tte"/>
      <w:pBdr>
        <w:bottom w:val="single" w:sz="4" w:space="1" w:color="auto"/>
      </w:pBdr>
      <w:tabs>
        <w:tab w:val="clear" w:pos="4320"/>
        <w:tab w:val="clear" w:pos="8640"/>
        <w:tab w:val="left" w:pos="2552"/>
        <w:tab w:val="center" w:pos="4678"/>
        <w:tab w:val="right" w:pos="9356"/>
      </w:tabs>
    </w:pPr>
    <w:r>
      <w:t xml:space="preserve">Nom : </w:t>
    </w:r>
    <w:r w:rsidR="00683715">
      <w:tab/>
    </w:r>
    <w:r>
      <w:t xml:space="preserve">Date 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CA0E7" w14:textId="77777777" w:rsidR="00DE126F" w:rsidRDefault="00DE12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360"/>
    <w:multiLevelType w:val="hybridMultilevel"/>
    <w:tmpl w:val="62B8A570"/>
    <w:lvl w:ilvl="0" w:tplc="60AC463E">
      <w:start w:val="1"/>
      <w:numFmt w:val="upperLetter"/>
      <w:lvlText w:val="%1."/>
      <w:lvlJc w:val="left"/>
      <w:pPr>
        <w:ind w:left="720" w:hanging="360"/>
      </w:pPr>
    </w:lvl>
    <w:lvl w:ilvl="1" w:tplc="4B0A4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CC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04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6D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81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07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E2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8D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3F05"/>
    <w:multiLevelType w:val="hybridMultilevel"/>
    <w:tmpl w:val="C604FF88"/>
    <w:lvl w:ilvl="0" w:tplc="C9962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29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06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41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E0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AF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85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4E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26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1167"/>
    <w:multiLevelType w:val="multilevel"/>
    <w:tmpl w:val="A046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93BF9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554B16"/>
    <w:multiLevelType w:val="multilevel"/>
    <w:tmpl w:val="BD7C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99547A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97E7649"/>
    <w:multiLevelType w:val="multilevel"/>
    <w:tmpl w:val="36CC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63CCE"/>
    <w:multiLevelType w:val="hybridMultilevel"/>
    <w:tmpl w:val="F90E276C"/>
    <w:lvl w:ilvl="0" w:tplc="AFA2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CC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60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2F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0B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00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2E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02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C7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5663A"/>
    <w:multiLevelType w:val="multilevel"/>
    <w:tmpl w:val="1E4E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E6C37"/>
    <w:multiLevelType w:val="hybridMultilevel"/>
    <w:tmpl w:val="9DC867E2"/>
    <w:lvl w:ilvl="0" w:tplc="C90C4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A9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C7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08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E0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0A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CD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87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88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553E0"/>
    <w:multiLevelType w:val="hybridMultilevel"/>
    <w:tmpl w:val="176AC4C0"/>
    <w:lvl w:ilvl="0" w:tplc="D8861FA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D2B7D"/>
    <w:multiLevelType w:val="hybridMultilevel"/>
    <w:tmpl w:val="4C36136A"/>
    <w:lvl w:ilvl="0" w:tplc="0D0CEF20">
      <w:start w:val="1"/>
      <w:numFmt w:val="decimal"/>
      <w:lvlText w:val="%1."/>
      <w:lvlJc w:val="left"/>
      <w:pPr>
        <w:ind w:left="720" w:hanging="360"/>
      </w:pPr>
    </w:lvl>
    <w:lvl w:ilvl="1" w:tplc="3D568F40">
      <w:start w:val="1"/>
      <w:numFmt w:val="lowerLetter"/>
      <w:lvlText w:val="%2."/>
      <w:lvlJc w:val="left"/>
      <w:pPr>
        <w:ind w:left="1440" w:hanging="360"/>
      </w:pPr>
    </w:lvl>
    <w:lvl w:ilvl="2" w:tplc="1AEAD614">
      <w:start w:val="1"/>
      <w:numFmt w:val="lowerRoman"/>
      <w:lvlText w:val="%3."/>
      <w:lvlJc w:val="right"/>
      <w:pPr>
        <w:ind w:left="2160" w:hanging="180"/>
      </w:pPr>
    </w:lvl>
    <w:lvl w:ilvl="3" w:tplc="5AD03D7C">
      <w:start w:val="1"/>
      <w:numFmt w:val="decimal"/>
      <w:lvlText w:val="%4."/>
      <w:lvlJc w:val="left"/>
      <w:pPr>
        <w:ind w:left="2880" w:hanging="360"/>
      </w:pPr>
    </w:lvl>
    <w:lvl w:ilvl="4" w:tplc="257C4F54">
      <w:start w:val="1"/>
      <w:numFmt w:val="lowerLetter"/>
      <w:lvlText w:val="%5."/>
      <w:lvlJc w:val="left"/>
      <w:pPr>
        <w:ind w:left="3600" w:hanging="360"/>
      </w:pPr>
    </w:lvl>
    <w:lvl w:ilvl="5" w:tplc="D786B79E">
      <w:start w:val="1"/>
      <w:numFmt w:val="lowerRoman"/>
      <w:lvlText w:val="%6."/>
      <w:lvlJc w:val="right"/>
      <w:pPr>
        <w:ind w:left="4320" w:hanging="180"/>
      </w:pPr>
    </w:lvl>
    <w:lvl w:ilvl="6" w:tplc="BE345FEC">
      <w:start w:val="1"/>
      <w:numFmt w:val="decimal"/>
      <w:lvlText w:val="%7."/>
      <w:lvlJc w:val="left"/>
      <w:pPr>
        <w:ind w:left="5040" w:hanging="360"/>
      </w:pPr>
    </w:lvl>
    <w:lvl w:ilvl="7" w:tplc="7090D798">
      <w:start w:val="1"/>
      <w:numFmt w:val="lowerLetter"/>
      <w:lvlText w:val="%8."/>
      <w:lvlJc w:val="left"/>
      <w:pPr>
        <w:ind w:left="5760" w:hanging="360"/>
      </w:pPr>
    </w:lvl>
    <w:lvl w:ilvl="8" w:tplc="752EE4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5596"/>
    <w:multiLevelType w:val="hybridMultilevel"/>
    <w:tmpl w:val="42E25896"/>
    <w:lvl w:ilvl="0" w:tplc="036CA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08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20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23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A4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ED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CE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C8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30565"/>
    <w:multiLevelType w:val="hybridMultilevel"/>
    <w:tmpl w:val="1744CBA0"/>
    <w:lvl w:ilvl="0" w:tplc="60AC463E">
      <w:start w:val="1"/>
      <w:numFmt w:val="upperLetter"/>
      <w:lvlText w:val="%1."/>
      <w:lvlJc w:val="left"/>
      <w:pPr>
        <w:ind w:left="360" w:hanging="360"/>
      </w:pPr>
    </w:lvl>
    <w:lvl w:ilvl="1" w:tplc="4B0A4E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ECCA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8047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46DE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B814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F07C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6E2B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8DD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A4E35E"/>
    <w:multiLevelType w:val="hybridMultilevel"/>
    <w:tmpl w:val="FCE6958A"/>
    <w:lvl w:ilvl="0" w:tplc="33CECC9E">
      <w:start w:val="1"/>
      <w:numFmt w:val="decimal"/>
      <w:lvlText w:val="%1."/>
      <w:lvlJc w:val="left"/>
      <w:pPr>
        <w:ind w:left="360" w:hanging="360"/>
      </w:pPr>
    </w:lvl>
    <w:lvl w:ilvl="1" w:tplc="41723B2E">
      <w:start w:val="1"/>
      <w:numFmt w:val="lowerLetter"/>
      <w:lvlText w:val="%2."/>
      <w:lvlJc w:val="left"/>
      <w:pPr>
        <w:ind w:left="1080" w:hanging="360"/>
      </w:pPr>
    </w:lvl>
    <w:lvl w:ilvl="2" w:tplc="A6B64386">
      <w:start w:val="1"/>
      <w:numFmt w:val="lowerRoman"/>
      <w:lvlText w:val="%3."/>
      <w:lvlJc w:val="right"/>
      <w:pPr>
        <w:ind w:left="1800" w:hanging="180"/>
      </w:pPr>
    </w:lvl>
    <w:lvl w:ilvl="3" w:tplc="E8EA0A7E">
      <w:start w:val="1"/>
      <w:numFmt w:val="decimal"/>
      <w:lvlText w:val="%4."/>
      <w:lvlJc w:val="left"/>
      <w:pPr>
        <w:ind w:left="2520" w:hanging="360"/>
      </w:pPr>
    </w:lvl>
    <w:lvl w:ilvl="4" w:tplc="FEE8A368">
      <w:start w:val="1"/>
      <w:numFmt w:val="lowerLetter"/>
      <w:lvlText w:val="%5."/>
      <w:lvlJc w:val="left"/>
      <w:pPr>
        <w:ind w:left="3240" w:hanging="360"/>
      </w:pPr>
    </w:lvl>
    <w:lvl w:ilvl="5" w:tplc="753CE8B4">
      <w:start w:val="1"/>
      <w:numFmt w:val="lowerRoman"/>
      <w:lvlText w:val="%6."/>
      <w:lvlJc w:val="right"/>
      <w:pPr>
        <w:ind w:left="3960" w:hanging="180"/>
      </w:pPr>
    </w:lvl>
    <w:lvl w:ilvl="6" w:tplc="EEB4F0C2">
      <w:start w:val="1"/>
      <w:numFmt w:val="decimal"/>
      <w:lvlText w:val="%7."/>
      <w:lvlJc w:val="left"/>
      <w:pPr>
        <w:ind w:left="4680" w:hanging="360"/>
      </w:pPr>
    </w:lvl>
    <w:lvl w:ilvl="7" w:tplc="D534B1D0">
      <w:start w:val="1"/>
      <w:numFmt w:val="lowerLetter"/>
      <w:lvlText w:val="%8."/>
      <w:lvlJc w:val="left"/>
      <w:pPr>
        <w:ind w:left="5400" w:hanging="360"/>
      </w:pPr>
    </w:lvl>
    <w:lvl w:ilvl="8" w:tplc="2E8C330E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146B1E"/>
    <w:multiLevelType w:val="hybridMultilevel"/>
    <w:tmpl w:val="5FD4AF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70A08"/>
    <w:multiLevelType w:val="hybridMultilevel"/>
    <w:tmpl w:val="176AC4C0"/>
    <w:lvl w:ilvl="0" w:tplc="D8861FA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23D5C"/>
    <w:multiLevelType w:val="hybridMultilevel"/>
    <w:tmpl w:val="63DA1C80"/>
    <w:lvl w:ilvl="0" w:tplc="B44A1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28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45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8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82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28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82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C1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8A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9227E"/>
    <w:multiLevelType w:val="multilevel"/>
    <w:tmpl w:val="FE14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B1B36"/>
    <w:multiLevelType w:val="hybridMultilevel"/>
    <w:tmpl w:val="E48207F8"/>
    <w:lvl w:ilvl="0" w:tplc="00BED824">
      <w:start w:val="1"/>
      <w:numFmt w:val="decimal"/>
      <w:lvlText w:val="%1."/>
      <w:lvlJc w:val="left"/>
      <w:pPr>
        <w:ind w:left="720" w:hanging="360"/>
      </w:pPr>
    </w:lvl>
    <w:lvl w:ilvl="1" w:tplc="7E32E236">
      <w:start w:val="1"/>
      <w:numFmt w:val="lowerLetter"/>
      <w:lvlText w:val="%2."/>
      <w:lvlJc w:val="left"/>
      <w:pPr>
        <w:ind w:left="1440" w:hanging="360"/>
      </w:pPr>
    </w:lvl>
    <w:lvl w:ilvl="2" w:tplc="D2E64AD2">
      <w:start w:val="1"/>
      <w:numFmt w:val="lowerRoman"/>
      <w:lvlText w:val="%3."/>
      <w:lvlJc w:val="right"/>
      <w:pPr>
        <w:ind w:left="2160" w:hanging="180"/>
      </w:pPr>
    </w:lvl>
    <w:lvl w:ilvl="3" w:tplc="C51C55D8">
      <w:start w:val="1"/>
      <w:numFmt w:val="decimal"/>
      <w:lvlText w:val="%4."/>
      <w:lvlJc w:val="left"/>
      <w:pPr>
        <w:ind w:left="2880" w:hanging="360"/>
      </w:pPr>
    </w:lvl>
    <w:lvl w:ilvl="4" w:tplc="CCF2E8C4">
      <w:start w:val="1"/>
      <w:numFmt w:val="lowerLetter"/>
      <w:lvlText w:val="%5."/>
      <w:lvlJc w:val="left"/>
      <w:pPr>
        <w:ind w:left="3600" w:hanging="360"/>
      </w:pPr>
    </w:lvl>
    <w:lvl w:ilvl="5" w:tplc="57A4941E">
      <w:start w:val="1"/>
      <w:numFmt w:val="lowerRoman"/>
      <w:lvlText w:val="%6."/>
      <w:lvlJc w:val="right"/>
      <w:pPr>
        <w:ind w:left="4320" w:hanging="180"/>
      </w:pPr>
    </w:lvl>
    <w:lvl w:ilvl="6" w:tplc="DD8A8232">
      <w:start w:val="1"/>
      <w:numFmt w:val="decimal"/>
      <w:lvlText w:val="%7."/>
      <w:lvlJc w:val="left"/>
      <w:pPr>
        <w:ind w:left="5040" w:hanging="360"/>
      </w:pPr>
    </w:lvl>
    <w:lvl w:ilvl="7" w:tplc="60CA8892">
      <w:start w:val="1"/>
      <w:numFmt w:val="lowerLetter"/>
      <w:lvlText w:val="%8."/>
      <w:lvlJc w:val="left"/>
      <w:pPr>
        <w:ind w:left="5760" w:hanging="360"/>
      </w:pPr>
    </w:lvl>
    <w:lvl w:ilvl="8" w:tplc="F0EC20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C4C73"/>
    <w:multiLevelType w:val="multilevel"/>
    <w:tmpl w:val="28A0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DF3588"/>
    <w:multiLevelType w:val="hybridMultilevel"/>
    <w:tmpl w:val="DD64DE50"/>
    <w:lvl w:ilvl="0" w:tplc="5628A2DA">
      <w:start w:val="1"/>
      <w:numFmt w:val="decimal"/>
      <w:pStyle w:val="Titre2"/>
      <w:lvlText w:val="%1."/>
      <w:lvlJc w:val="left"/>
      <w:pPr>
        <w:ind w:left="720" w:hanging="360"/>
      </w:pPr>
    </w:lvl>
    <w:lvl w:ilvl="1" w:tplc="3474B92C">
      <w:start w:val="1"/>
      <w:numFmt w:val="lowerLetter"/>
      <w:lvlText w:val="%2."/>
      <w:lvlJc w:val="left"/>
      <w:pPr>
        <w:ind w:left="1440" w:hanging="360"/>
      </w:pPr>
    </w:lvl>
    <w:lvl w:ilvl="2" w:tplc="46BCFADC">
      <w:start w:val="1"/>
      <w:numFmt w:val="lowerRoman"/>
      <w:lvlText w:val="%3."/>
      <w:lvlJc w:val="right"/>
      <w:pPr>
        <w:ind w:left="2160" w:hanging="180"/>
      </w:pPr>
    </w:lvl>
    <w:lvl w:ilvl="3" w:tplc="6A98B38E">
      <w:start w:val="1"/>
      <w:numFmt w:val="decimal"/>
      <w:lvlText w:val="%4."/>
      <w:lvlJc w:val="left"/>
      <w:pPr>
        <w:ind w:left="2880" w:hanging="360"/>
      </w:pPr>
    </w:lvl>
    <w:lvl w:ilvl="4" w:tplc="D23826BA">
      <w:start w:val="1"/>
      <w:numFmt w:val="lowerLetter"/>
      <w:lvlText w:val="%5."/>
      <w:lvlJc w:val="left"/>
      <w:pPr>
        <w:ind w:left="3600" w:hanging="360"/>
      </w:pPr>
    </w:lvl>
    <w:lvl w:ilvl="5" w:tplc="2E08398A">
      <w:start w:val="1"/>
      <w:numFmt w:val="lowerRoman"/>
      <w:lvlText w:val="%6."/>
      <w:lvlJc w:val="right"/>
      <w:pPr>
        <w:ind w:left="4320" w:hanging="180"/>
      </w:pPr>
    </w:lvl>
    <w:lvl w:ilvl="6" w:tplc="B56EBFA8">
      <w:start w:val="1"/>
      <w:numFmt w:val="decimal"/>
      <w:lvlText w:val="%7."/>
      <w:lvlJc w:val="left"/>
      <w:pPr>
        <w:ind w:left="5040" w:hanging="360"/>
      </w:pPr>
    </w:lvl>
    <w:lvl w:ilvl="7" w:tplc="0B006764">
      <w:start w:val="1"/>
      <w:numFmt w:val="lowerLetter"/>
      <w:lvlText w:val="%8."/>
      <w:lvlJc w:val="left"/>
      <w:pPr>
        <w:ind w:left="5760" w:hanging="360"/>
      </w:pPr>
    </w:lvl>
    <w:lvl w:ilvl="8" w:tplc="D3BA15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B4A12"/>
    <w:multiLevelType w:val="hybridMultilevel"/>
    <w:tmpl w:val="4F1A1798"/>
    <w:lvl w:ilvl="0" w:tplc="AD3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87C78"/>
    <w:multiLevelType w:val="hybridMultilevel"/>
    <w:tmpl w:val="F960646C"/>
    <w:lvl w:ilvl="0" w:tplc="FF2A7CE4">
      <w:start w:val="1"/>
      <w:numFmt w:val="decimal"/>
      <w:lvlText w:val="%1."/>
      <w:lvlJc w:val="left"/>
      <w:pPr>
        <w:ind w:left="720" w:hanging="360"/>
      </w:pPr>
    </w:lvl>
    <w:lvl w:ilvl="1" w:tplc="DA40763C">
      <w:start w:val="1"/>
      <w:numFmt w:val="lowerLetter"/>
      <w:lvlText w:val="%2."/>
      <w:lvlJc w:val="left"/>
      <w:pPr>
        <w:ind w:left="1440" w:hanging="360"/>
      </w:pPr>
    </w:lvl>
    <w:lvl w:ilvl="2" w:tplc="3EDCC7AE">
      <w:start w:val="1"/>
      <w:numFmt w:val="lowerRoman"/>
      <w:lvlText w:val="%3."/>
      <w:lvlJc w:val="right"/>
      <w:pPr>
        <w:ind w:left="2160" w:hanging="180"/>
      </w:pPr>
    </w:lvl>
    <w:lvl w:ilvl="3" w:tplc="E634186C">
      <w:start w:val="1"/>
      <w:numFmt w:val="decimal"/>
      <w:lvlText w:val="%4."/>
      <w:lvlJc w:val="left"/>
      <w:pPr>
        <w:ind w:left="2880" w:hanging="360"/>
      </w:pPr>
    </w:lvl>
    <w:lvl w:ilvl="4" w:tplc="3B22D710">
      <w:start w:val="1"/>
      <w:numFmt w:val="lowerLetter"/>
      <w:lvlText w:val="%5."/>
      <w:lvlJc w:val="left"/>
      <w:pPr>
        <w:ind w:left="3600" w:hanging="360"/>
      </w:pPr>
    </w:lvl>
    <w:lvl w:ilvl="5" w:tplc="30EEAB1C">
      <w:start w:val="1"/>
      <w:numFmt w:val="lowerRoman"/>
      <w:lvlText w:val="%6."/>
      <w:lvlJc w:val="right"/>
      <w:pPr>
        <w:ind w:left="4320" w:hanging="180"/>
      </w:pPr>
    </w:lvl>
    <w:lvl w:ilvl="6" w:tplc="E5BCDC70">
      <w:start w:val="1"/>
      <w:numFmt w:val="decimal"/>
      <w:lvlText w:val="%7."/>
      <w:lvlJc w:val="left"/>
      <w:pPr>
        <w:ind w:left="5040" w:hanging="360"/>
      </w:pPr>
    </w:lvl>
    <w:lvl w:ilvl="7" w:tplc="513CC598">
      <w:start w:val="1"/>
      <w:numFmt w:val="lowerLetter"/>
      <w:lvlText w:val="%8."/>
      <w:lvlJc w:val="left"/>
      <w:pPr>
        <w:ind w:left="5760" w:hanging="360"/>
      </w:pPr>
    </w:lvl>
    <w:lvl w:ilvl="8" w:tplc="CC8836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1"/>
  </w:num>
  <w:num w:numId="5">
    <w:abstractNumId w:val="19"/>
  </w:num>
  <w:num w:numId="6">
    <w:abstractNumId w:val="5"/>
  </w:num>
  <w:num w:numId="7">
    <w:abstractNumId w:val="3"/>
  </w:num>
  <w:num w:numId="8">
    <w:abstractNumId w:val="1"/>
  </w:num>
  <w:num w:numId="9">
    <w:abstractNumId w:val="13"/>
  </w:num>
  <w:num w:numId="10">
    <w:abstractNumId w:val="7"/>
  </w:num>
  <w:num w:numId="11">
    <w:abstractNumId w:val="9"/>
  </w:num>
  <w:num w:numId="12">
    <w:abstractNumId w:val="12"/>
  </w:num>
  <w:num w:numId="13">
    <w:abstractNumId w:val="17"/>
  </w:num>
  <w:num w:numId="14">
    <w:abstractNumId w:val="0"/>
  </w:num>
  <w:num w:numId="15">
    <w:abstractNumId w:val="16"/>
  </w:num>
  <w:num w:numId="16">
    <w:abstractNumId w:val="22"/>
  </w:num>
  <w:num w:numId="17">
    <w:abstractNumId w:val="15"/>
  </w:num>
  <w:num w:numId="18">
    <w:abstractNumId w:val="2"/>
  </w:num>
  <w:num w:numId="19">
    <w:abstractNumId w:val="8"/>
  </w:num>
  <w:num w:numId="20">
    <w:abstractNumId w:val="20"/>
  </w:num>
  <w:num w:numId="21">
    <w:abstractNumId w:val="18"/>
  </w:num>
  <w:num w:numId="22">
    <w:abstractNumId w:val="6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71"/>
    <w:rsid w:val="0001339C"/>
    <w:rsid w:val="000326D2"/>
    <w:rsid w:val="00033DD4"/>
    <w:rsid w:val="00055ECE"/>
    <w:rsid w:val="00095F51"/>
    <w:rsid w:val="000B2FEB"/>
    <w:rsid w:val="000C10B0"/>
    <w:rsid w:val="000C2030"/>
    <w:rsid w:val="000C68FA"/>
    <w:rsid w:val="000E22D6"/>
    <w:rsid w:val="001031A2"/>
    <w:rsid w:val="00125CF9"/>
    <w:rsid w:val="00132D72"/>
    <w:rsid w:val="001646D9"/>
    <w:rsid w:val="00184D36"/>
    <w:rsid w:val="001C0902"/>
    <w:rsid w:val="00241B6D"/>
    <w:rsid w:val="002637F2"/>
    <w:rsid w:val="002658CA"/>
    <w:rsid w:val="002B137E"/>
    <w:rsid w:val="002C2898"/>
    <w:rsid w:val="002D2B04"/>
    <w:rsid w:val="002D6825"/>
    <w:rsid w:val="00302136"/>
    <w:rsid w:val="00371F86"/>
    <w:rsid w:val="00380887"/>
    <w:rsid w:val="00381BE5"/>
    <w:rsid w:val="003B7558"/>
    <w:rsid w:val="003F6A44"/>
    <w:rsid w:val="003F7F23"/>
    <w:rsid w:val="00440461"/>
    <w:rsid w:val="0044075D"/>
    <w:rsid w:val="00442D0A"/>
    <w:rsid w:val="004731A1"/>
    <w:rsid w:val="004805EA"/>
    <w:rsid w:val="004915DD"/>
    <w:rsid w:val="0049194C"/>
    <w:rsid w:val="004F585E"/>
    <w:rsid w:val="0050102E"/>
    <w:rsid w:val="00503B0C"/>
    <w:rsid w:val="005375F4"/>
    <w:rsid w:val="005447C2"/>
    <w:rsid w:val="00580C07"/>
    <w:rsid w:val="005B6B46"/>
    <w:rsid w:val="005D28ED"/>
    <w:rsid w:val="005D62E9"/>
    <w:rsid w:val="006119AA"/>
    <w:rsid w:val="00637FA8"/>
    <w:rsid w:val="00644DE5"/>
    <w:rsid w:val="00645E16"/>
    <w:rsid w:val="00651DE9"/>
    <w:rsid w:val="00663E6F"/>
    <w:rsid w:val="00683715"/>
    <w:rsid w:val="00683EB1"/>
    <w:rsid w:val="006B7371"/>
    <w:rsid w:val="007119FF"/>
    <w:rsid w:val="00732937"/>
    <w:rsid w:val="0073765C"/>
    <w:rsid w:val="0074515C"/>
    <w:rsid w:val="0076669B"/>
    <w:rsid w:val="00786E10"/>
    <w:rsid w:val="00794162"/>
    <w:rsid w:val="007C744A"/>
    <w:rsid w:val="007E33A2"/>
    <w:rsid w:val="0081347B"/>
    <w:rsid w:val="00814AC3"/>
    <w:rsid w:val="00824447"/>
    <w:rsid w:val="00887F0F"/>
    <w:rsid w:val="009062E0"/>
    <w:rsid w:val="0092587E"/>
    <w:rsid w:val="0092796D"/>
    <w:rsid w:val="0093632F"/>
    <w:rsid w:val="00942797"/>
    <w:rsid w:val="009512E7"/>
    <w:rsid w:val="00963505"/>
    <w:rsid w:val="00975724"/>
    <w:rsid w:val="009F6EB1"/>
    <w:rsid w:val="00A22983"/>
    <w:rsid w:val="00A63B35"/>
    <w:rsid w:val="00A86919"/>
    <w:rsid w:val="00AB1D4D"/>
    <w:rsid w:val="00B23635"/>
    <w:rsid w:val="00B36723"/>
    <w:rsid w:val="00B41519"/>
    <w:rsid w:val="00B77852"/>
    <w:rsid w:val="00B90F1A"/>
    <w:rsid w:val="00B96153"/>
    <w:rsid w:val="00C140B4"/>
    <w:rsid w:val="00C261C5"/>
    <w:rsid w:val="00C47464"/>
    <w:rsid w:val="00C806FC"/>
    <w:rsid w:val="00CC433D"/>
    <w:rsid w:val="00CD03EA"/>
    <w:rsid w:val="00CD4328"/>
    <w:rsid w:val="00CD7A68"/>
    <w:rsid w:val="00CF3212"/>
    <w:rsid w:val="00D41B78"/>
    <w:rsid w:val="00D4649C"/>
    <w:rsid w:val="00D96AE2"/>
    <w:rsid w:val="00DD4135"/>
    <w:rsid w:val="00DD57DF"/>
    <w:rsid w:val="00DE126F"/>
    <w:rsid w:val="00E043CE"/>
    <w:rsid w:val="00E60875"/>
    <w:rsid w:val="00E760EE"/>
    <w:rsid w:val="00E91071"/>
    <w:rsid w:val="00EB176E"/>
    <w:rsid w:val="00EC744C"/>
    <w:rsid w:val="00ED0C2A"/>
    <w:rsid w:val="00F07774"/>
    <w:rsid w:val="00F1138E"/>
    <w:rsid w:val="00F171F3"/>
    <w:rsid w:val="00F1740F"/>
    <w:rsid w:val="00F22516"/>
    <w:rsid w:val="00F27906"/>
    <w:rsid w:val="00F35147"/>
    <w:rsid w:val="00F50A36"/>
    <w:rsid w:val="00F760E0"/>
    <w:rsid w:val="00FE1D8C"/>
    <w:rsid w:val="00FE4775"/>
    <w:rsid w:val="06AD4BE9"/>
    <w:rsid w:val="0AD2E2D9"/>
    <w:rsid w:val="1075BE92"/>
    <w:rsid w:val="161D8306"/>
    <w:rsid w:val="18808EE8"/>
    <w:rsid w:val="1A214C2A"/>
    <w:rsid w:val="2E6D165C"/>
    <w:rsid w:val="30B523AC"/>
    <w:rsid w:val="3205239F"/>
    <w:rsid w:val="333CC97A"/>
    <w:rsid w:val="33D54238"/>
    <w:rsid w:val="33ECC46E"/>
    <w:rsid w:val="358894CF"/>
    <w:rsid w:val="3A4017FA"/>
    <w:rsid w:val="3DF078C1"/>
    <w:rsid w:val="3FE33AF5"/>
    <w:rsid w:val="407DFAA0"/>
    <w:rsid w:val="4401F4C0"/>
    <w:rsid w:val="474A1B33"/>
    <w:rsid w:val="4E271245"/>
    <w:rsid w:val="55779530"/>
    <w:rsid w:val="57E6C173"/>
    <w:rsid w:val="58D02E68"/>
    <w:rsid w:val="5A12A186"/>
    <w:rsid w:val="5B817465"/>
    <w:rsid w:val="603E46C5"/>
    <w:rsid w:val="6511B7E8"/>
    <w:rsid w:val="69E5290B"/>
    <w:rsid w:val="6AC0F291"/>
    <w:rsid w:val="6C4C9F51"/>
    <w:rsid w:val="727E66C7"/>
    <w:rsid w:val="73F593B5"/>
    <w:rsid w:val="7619150B"/>
    <w:rsid w:val="7CAE669A"/>
    <w:rsid w:val="7F90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0F6B00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A68"/>
    <w:pPr>
      <w:spacing w:after="160" w:line="259" w:lineRule="auto"/>
    </w:pPr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63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69E5290B"/>
    <w:pPr>
      <w:numPr>
        <w:numId w:val="1"/>
      </w:numPr>
      <w:spacing w:after="0"/>
      <w:outlineLvl w:val="1"/>
    </w:pPr>
    <w:rPr>
      <w:rFonts w:ascii="Arial" w:eastAsia="Times New Roman" w:hAnsi="Arial" w:cs="Arial"/>
      <w:b/>
      <w:bCs/>
      <w:color w:val="1F4E79" w:themeColor="accent1" w:themeShade="80"/>
      <w:sz w:val="26"/>
      <w:szCs w:val="26"/>
      <w:lang w:eastAsia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3D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CD7A6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3E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69E5290B"/>
    <w:rPr>
      <w:rFonts w:eastAsia="Times New Roman" w:cs="Arial"/>
      <w:b/>
      <w:bCs/>
      <w:color w:val="1F4E79" w:themeColor="accent1" w:themeShade="80"/>
      <w:lang w:eastAsia="fr-CA"/>
    </w:rPr>
  </w:style>
  <w:style w:type="table" w:styleId="Grilledutableau">
    <w:name w:val="Table Grid"/>
    <w:basedOn w:val="TableauNormal"/>
    <w:uiPriority w:val="59"/>
    <w:rsid w:val="00663E6F"/>
    <w:rPr>
      <w:rFonts w:asciiTheme="minorHAnsi" w:hAnsiTheme="minorHAnsi"/>
      <w:sz w:val="22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663E6F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33DD4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033DD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1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F1740F"/>
  </w:style>
  <w:style w:type="character" w:customStyle="1" w:styleId="eop">
    <w:name w:val="eop"/>
    <w:basedOn w:val="Policepardfaut"/>
    <w:rsid w:val="00F1740F"/>
  </w:style>
  <w:style w:type="paragraph" w:styleId="Sous-titre">
    <w:name w:val="Subtitle"/>
    <w:basedOn w:val="Normal"/>
    <w:next w:val="Normal"/>
    <w:link w:val="Sous-titreCar"/>
    <w:uiPriority w:val="11"/>
    <w:qFormat/>
    <w:rsid w:val="00F279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27906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NormalWeb">
    <w:name w:val="Normal (Web)"/>
    <w:basedOn w:val="Normal"/>
    <w:uiPriority w:val="99"/>
    <w:unhideWhenUsed/>
    <w:rsid w:val="00A8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95F51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C474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ev">
    <w:name w:val="Strong"/>
    <w:basedOn w:val="Policepardfaut"/>
    <w:uiPriority w:val="22"/>
    <w:qFormat/>
    <w:rsid w:val="00381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88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fad.csdm.ca/mod/page/view.php?id=88340" TargetMode="External"/><Relationship Id="rId26" Type="http://schemas.openxmlformats.org/officeDocument/2006/relationships/hyperlink" Target="https://integrationnumerique.weebly.com/aspid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hyperlink" Target="http://www.karsenti.ca/aspid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fad.csdm.ca/mod/page/view.php?id=8833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fad.csdm.ca/mod/page/view.php?id=8746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fad.csdm.ca/mod/page/view.php?id=87464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ad.csdm.ca/mod/page/view.php?id=8834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fad.csdm.ca/mod/assign/view.php?id=5143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8" ma:contentTypeDescription="Crée un document." ma:contentTypeScope="" ma:versionID="dc077582eca3d751fef5373234b96ac4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1cf5c57980737c41d18667aacdab0b58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E2DE-D5E8-4885-937D-6A434AC08AE0}">
  <ds:schemaRefs>
    <ds:schemaRef ds:uri="http://schemas.microsoft.com/office/2006/documentManagement/types"/>
    <ds:schemaRef ds:uri="http://www.w3.org/XML/1998/namespace"/>
    <ds:schemaRef ds:uri="http://purl.org/dc/elements/1.1/"/>
    <ds:schemaRef ds:uri="fd1d902c-cda5-4dec-bafe-e7fccb72c06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e05271d-ded2-4706-8106-7db5d81db34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EBAFBC-3A6C-4200-A2E8-258D029E4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854AF-D9C0-401A-9B05-5BAF037EC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d902c-cda5-4dec-bafe-e7fccb72c06e"/>
    <ds:schemaRef ds:uri="6e05271d-ded2-4706-8106-7db5d81db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504FD9-C2BD-42F9-B13F-8E2A452C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2031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Gendron Manon</cp:lastModifiedBy>
  <cp:revision>3</cp:revision>
  <dcterms:created xsi:type="dcterms:W3CDTF">2024-05-09T14:19:00Z</dcterms:created>
  <dcterms:modified xsi:type="dcterms:W3CDTF">2024-05-09T14:20:00Z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  <property fmtid="{D5CDD505-2E9C-101B-9397-08002B2CF9AE}" pid="3" name="MediaServiceImageTags">
    <vt:lpwstr/>
  </property>
</Properties>
</file>