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AD8" w:rsidRDefault="00B84AD8" w:rsidP="00B84AD8">
      <w:pPr>
        <w:pStyle w:val="Titre"/>
        <w:rPr>
          <w:rFonts w:ascii="Century Gothic" w:hAnsi="Century Gothic"/>
        </w:rPr>
      </w:pPr>
      <w:r>
        <w:rPr>
          <w:rFonts w:ascii="Century Gothic" w:hAnsi="Century Gothic"/>
        </w:rPr>
        <w:t xml:space="preserve">Leçon no </w:t>
      </w:r>
      <w:r>
        <w:rPr>
          <w:rFonts w:ascii="Century Gothic" w:hAnsi="Century Gothic"/>
        </w:rPr>
        <w:t>3</w:t>
      </w:r>
    </w:p>
    <w:p w:rsidR="00B84AD8" w:rsidRDefault="00B84AD8" w:rsidP="00B84AD8">
      <w:pPr>
        <w:rPr>
          <w:rFonts w:ascii="Century Gothic" w:hAnsi="Century Gothic"/>
        </w:rPr>
      </w:pPr>
      <w:r>
        <w:rPr>
          <w:rFonts w:ascii="Century Gothic" w:hAnsi="Century Gothic"/>
        </w:rPr>
        <w:t>Compétence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</w:tblGrid>
      <w:tr w:rsidR="00B84AD8" w:rsidTr="00B84AD8"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D8" w:rsidRDefault="00B84AD8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7, Système musculosquelettique</w:t>
            </w:r>
          </w:p>
        </w:tc>
      </w:tr>
    </w:tbl>
    <w:p w:rsidR="00B84AD8" w:rsidRDefault="00B84AD8" w:rsidP="00B84AD8">
      <w:pPr>
        <w:rPr>
          <w:rFonts w:ascii="Century Gothic" w:hAnsi="Century Gothic"/>
        </w:rPr>
      </w:pPr>
      <w:r>
        <w:rPr>
          <w:rFonts w:ascii="Century Gothic" w:hAnsi="Century Gothic"/>
        </w:rPr>
        <w:t>Contexte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</w:tblGrid>
      <w:tr w:rsidR="00B84AD8" w:rsidTr="00B84AD8"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B84AD8" w:rsidRDefault="00B84AD8" w:rsidP="00B84AD8">
      <w:pPr>
        <w:rPr>
          <w:rFonts w:ascii="Century Gothic" w:hAnsi="Century Gothic"/>
        </w:rPr>
      </w:pPr>
      <w:r>
        <w:rPr>
          <w:rFonts w:ascii="Century Gothic" w:hAnsi="Century Gothic"/>
        </w:rPr>
        <w:t>Titre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7"/>
        <w:gridCol w:w="1131"/>
        <w:gridCol w:w="1938"/>
      </w:tblGrid>
      <w:tr w:rsidR="00B84AD8" w:rsidTr="00B84AD8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84AD8" w:rsidRDefault="00B84AD8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Durée :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4AD8" w:rsidRDefault="00B84AD8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3h00</w:t>
            </w:r>
          </w:p>
        </w:tc>
      </w:tr>
    </w:tbl>
    <w:p w:rsidR="00B84AD8" w:rsidRDefault="00B84AD8" w:rsidP="00B84AD8">
      <w:pPr>
        <w:tabs>
          <w:tab w:val="left" w:pos="7655"/>
        </w:tabs>
        <w:rPr>
          <w:rFonts w:ascii="Century Gothic" w:hAnsi="Century Gothic"/>
        </w:rPr>
      </w:pPr>
      <w:r>
        <w:rPr>
          <w:rFonts w:ascii="Century Gothic" w:hAnsi="Century Gothic"/>
        </w:rPr>
        <w:t>Description                                                                                          Vocabulaire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5"/>
        <w:gridCol w:w="270"/>
        <w:gridCol w:w="2165"/>
      </w:tblGrid>
      <w:tr w:rsidR="00B84AD8" w:rsidRPr="00B84AD8" w:rsidTr="00B84AD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  <w:r w:rsidRPr="00B84AD8">
              <w:rPr>
                <w:rFonts w:ascii="Century Gothic" w:hAnsi="Century Gothic"/>
              </w:rPr>
              <w:t>Exercice sur la terminologie + correction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  <w:r w:rsidRPr="00B84AD8">
              <w:rPr>
                <w:rFonts w:ascii="Century Gothic" w:hAnsi="Century Gothic"/>
              </w:rPr>
              <w:t>30 min</w:t>
            </w:r>
          </w:p>
        </w:tc>
      </w:tr>
      <w:tr w:rsidR="00B84AD8" w:rsidRPr="00B84AD8" w:rsidTr="00B84AD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D8" w:rsidRPr="00B84AD8" w:rsidRDefault="00B84AD8" w:rsidP="00B84AD8">
            <w:pPr>
              <w:spacing w:line="276" w:lineRule="auto"/>
              <w:rPr>
                <w:rFonts w:ascii="Century Gothic" w:hAnsi="Century Gothic"/>
              </w:rPr>
            </w:pPr>
            <w:r w:rsidRPr="00B84AD8">
              <w:rPr>
                <w:rFonts w:ascii="Century Gothic" w:hAnsi="Century Gothic"/>
              </w:rPr>
              <w:t>Retour sur exercices d’hier</w:t>
            </w:r>
            <w:r>
              <w:rPr>
                <w:rFonts w:ascii="Century Gothic" w:hAnsi="Century Gothic"/>
              </w:rPr>
              <w:t xml:space="preserve"> (plans et régions corporelles)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  <w:r w:rsidRPr="00B84AD8">
              <w:rPr>
                <w:rFonts w:ascii="Century Gothic" w:hAnsi="Century Gothic"/>
              </w:rPr>
              <w:t>30 min</w:t>
            </w:r>
          </w:p>
        </w:tc>
      </w:tr>
      <w:tr w:rsidR="00B84AD8" w:rsidRPr="00B84AD8" w:rsidTr="00B84AD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systèmes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  <w:r w:rsidRPr="00B84AD8">
              <w:rPr>
                <w:rFonts w:ascii="Century Gothic" w:hAnsi="Century Gothic"/>
              </w:rPr>
              <w:t>30 min</w:t>
            </w:r>
          </w:p>
        </w:tc>
      </w:tr>
      <w:tr w:rsidR="00B84AD8" w:rsidRPr="00B84AD8" w:rsidTr="00B84AD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L’homéostasie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  <w:r w:rsidRPr="00B84AD8">
              <w:rPr>
                <w:rFonts w:ascii="Century Gothic" w:hAnsi="Century Gothic"/>
              </w:rPr>
              <w:t>30 min</w:t>
            </w:r>
          </w:p>
        </w:tc>
      </w:tr>
      <w:tr w:rsidR="00B84AD8" w:rsidRPr="00B84AD8" w:rsidTr="00B84AD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D8" w:rsidRPr="00B84AD8" w:rsidRDefault="00B84AD8" w:rsidP="00B84AD8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Exercice 1.2 </w:t>
            </w:r>
            <w:proofErr w:type="spellStart"/>
            <w:r>
              <w:rPr>
                <w:rFonts w:ascii="Century Gothic" w:hAnsi="Century Gothic"/>
              </w:rPr>
              <w:t>Cemeq</w:t>
            </w:r>
            <w:proofErr w:type="spellEnd"/>
            <w:r>
              <w:rPr>
                <w:rFonts w:ascii="Century Gothic" w:hAnsi="Century Gothic"/>
              </w:rPr>
              <w:t xml:space="preserve"> p.  33 à 37 et corrigé p.197   </w:t>
            </w:r>
          </w:p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B84AD8" w:rsidRPr="00B84AD8" w:rsidTr="00B84AD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squelette p.40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B84AD8" w:rsidRPr="00B84AD8" w:rsidTr="00B84AD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Rôles des os p.41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B84AD8" w:rsidRPr="00B84AD8" w:rsidTr="00B84AD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  <w:r w:rsidRPr="00B84AD8">
              <w:rPr>
                <w:rFonts w:ascii="Century Gothic" w:hAnsi="Century Gothic"/>
              </w:rPr>
              <w:t xml:space="preserve">Tissu osseux p.42 + fonctions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B84AD8" w:rsidRPr="00B84AD8" w:rsidTr="00B84AD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Localisation des os p.46 à 51 </w:t>
            </w:r>
            <w:bookmarkStart w:id="0" w:name="_GoBack"/>
            <w:r w:rsidRPr="00B84AD8">
              <w:rPr>
                <w:rFonts w:ascii="Century Gothic" w:hAnsi="Century Gothic"/>
                <w:b/>
                <w:i/>
              </w:rPr>
              <w:t>SI TEMPS*</w:t>
            </w:r>
            <w:bookmarkEnd w:id="0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D8" w:rsidRPr="00B84AD8" w:rsidRDefault="00B84AD8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B84AD8" w:rsidRPr="00B84AD8" w:rsidRDefault="00B84AD8" w:rsidP="00B84AD8">
      <w:pPr>
        <w:rPr>
          <w:rFonts w:ascii="Century Gothic" w:hAnsi="Century Gothic"/>
        </w:rPr>
      </w:pPr>
    </w:p>
    <w:p w:rsidR="00B84AD8" w:rsidRDefault="00B84AD8" w:rsidP="00B84AD8">
      <w:pPr>
        <w:rPr>
          <w:rFonts w:ascii="Century Gothic" w:hAnsi="Century Gothic"/>
        </w:rPr>
      </w:pPr>
      <w:r>
        <w:rPr>
          <w:rFonts w:ascii="Century Gothic" w:hAnsi="Century Gothic"/>
        </w:rPr>
        <w:t>Illustration</w:t>
      </w:r>
    </w:p>
    <w:p w:rsidR="00B84AD8" w:rsidRDefault="00B84AD8" w:rsidP="00B84AD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164465</wp:posOffset>
                </wp:positionV>
                <wp:extent cx="6070600" cy="2114550"/>
                <wp:effectExtent l="0" t="0" r="2540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0B7C4" id="Rectangle 7" o:spid="_x0000_s1026" style="position:absolute;margin-left:-4.5pt;margin-top:12.95pt;width:478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OMIgIAAD0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"/>
            </w:pict>
          </mc:Fallback>
        </mc:AlternateContent>
      </w:r>
    </w:p>
    <w:p w:rsidR="00DB1A81" w:rsidRDefault="00B84AD8"/>
    <w:sectPr w:rsidR="00DB1A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52166"/>
    <w:multiLevelType w:val="hybridMultilevel"/>
    <w:tmpl w:val="77520E7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D8"/>
    <w:rsid w:val="003917F1"/>
    <w:rsid w:val="008C38D8"/>
    <w:rsid w:val="00B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3B04"/>
  <w15:chartTrackingRefBased/>
  <w15:docId w15:val="{446271B6-6A5D-4BBF-B05A-57DBE8E4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84AD8"/>
    <w:pPr>
      <w:jc w:val="center"/>
    </w:pPr>
    <w:rPr>
      <w:b/>
      <w:bCs/>
      <w:sz w:val="64"/>
    </w:rPr>
  </w:style>
  <w:style w:type="character" w:customStyle="1" w:styleId="TitreCar">
    <w:name w:val="Titre Car"/>
    <w:basedOn w:val="Policepardfaut"/>
    <w:link w:val="Titre"/>
    <w:rsid w:val="00B84AD8"/>
    <w:rPr>
      <w:rFonts w:ascii="Times New Roman" w:eastAsia="Times New Roman" w:hAnsi="Times New Roman" w:cs="Times New Roman"/>
      <w:b/>
      <w:bCs/>
      <w:sz w:val="6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8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Stéphanie</dc:creator>
  <cp:keywords/>
  <dc:description/>
  <cp:lastModifiedBy>David, Stéphanie</cp:lastModifiedBy>
  <cp:revision>1</cp:revision>
  <dcterms:created xsi:type="dcterms:W3CDTF">2021-06-01T12:22:00Z</dcterms:created>
  <dcterms:modified xsi:type="dcterms:W3CDTF">2021-06-01T12:27:00Z</dcterms:modified>
</cp:coreProperties>
</file>