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8C82" w14:textId="77777777" w:rsidR="009D4D91" w:rsidRDefault="000706B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BADAAE8" wp14:editId="308278EC">
            <wp:simplePos x="0" y="0"/>
            <wp:positionH relativeFrom="column">
              <wp:posOffset>-369834</wp:posOffset>
            </wp:positionH>
            <wp:positionV relativeFrom="paragraph">
              <wp:posOffset>0</wp:posOffset>
            </wp:positionV>
            <wp:extent cx="1598560" cy="833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560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8D4D03" w14:textId="77777777" w:rsidR="009D4D91" w:rsidRDefault="009D4D91">
      <w:pPr>
        <w:jc w:val="center"/>
      </w:pPr>
    </w:p>
    <w:p w14:paraId="48D05A9C" w14:textId="77777777" w:rsidR="009D4D91" w:rsidRDefault="000706B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Plan de leçon</w:t>
      </w:r>
    </w:p>
    <w:p w14:paraId="7C30E983" w14:textId="77777777" w:rsidR="009D4D91" w:rsidRDefault="000706B9">
      <w:pPr>
        <w:ind w:left="-425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Compétence 3</w:t>
      </w:r>
    </w:p>
    <w:p w14:paraId="7B7B346E" w14:textId="77777777" w:rsidR="009D4D91" w:rsidRDefault="009D4D91">
      <w:pPr>
        <w:jc w:val="center"/>
        <w:rPr>
          <w:b/>
          <w:sz w:val="24"/>
          <w:szCs w:val="24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830"/>
        <w:gridCol w:w="1365"/>
        <w:gridCol w:w="675"/>
        <w:gridCol w:w="1125"/>
        <w:gridCol w:w="1341"/>
        <w:gridCol w:w="1800"/>
        <w:gridCol w:w="780"/>
        <w:gridCol w:w="1185"/>
      </w:tblGrid>
      <w:tr w:rsidR="009D4D91" w14:paraId="6D45B451" w14:textId="77777777">
        <w:trPr>
          <w:trHeight w:val="440"/>
          <w:jc w:val="center"/>
        </w:trPr>
        <w:tc>
          <w:tcPr>
            <w:tcW w:w="238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6B41" w14:textId="77777777" w:rsidR="009D4D91" w:rsidRDefault="000706B9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Leçon 03.4B</w:t>
            </w:r>
          </w:p>
        </w:tc>
        <w:tc>
          <w:tcPr>
            <w:tcW w:w="13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69DE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Titre:</w:t>
            </w:r>
            <w:proofErr w:type="gramEnd"/>
          </w:p>
        </w:tc>
        <w:tc>
          <w:tcPr>
            <w:tcW w:w="6906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278B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Ronde de sécurité volet mécanique</w:t>
            </w:r>
          </w:p>
        </w:tc>
      </w:tr>
      <w:tr w:rsidR="009D4D91" w14:paraId="56F4E61D" w14:textId="77777777">
        <w:trPr>
          <w:trHeight w:val="440"/>
          <w:jc w:val="center"/>
        </w:trPr>
        <w:tc>
          <w:tcPr>
            <w:tcW w:w="3750" w:type="dxa"/>
            <w:gridSpan w:val="3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89CE" w14:textId="77777777" w:rsidR="009D4D91" w:rsidRDefault="000706B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Élément compétence </w:t>
            </w:r>
            <w:proofErr w:type="gramStart"/>
            <w:r>
              <w:rPr>
                <w:b/>
                <w:sz w:val="24"/>
                <w:szCs w:val="24"/>
              </w:rPr>
              <w:t>visé:</w:t>
            </w:r>
            <w:proofErr w:type="gramEnd"/>
          </w:p>
        </w:tc>
        <w:tc>
          <w:tcPr>
            <w:tcW w:w="6906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5969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Recueillir les renseignements.</w:t>
            </w:r>
          </w:p>
        </w:tc>
      </w:tr>
      <w:tr w:rsidR="009D4D91" w14:paraId="07DE5559" w14:textId="77777777">
        <w:trPr>
          <w:trHeight w:val="440"/>
          <w:jc w:val="center"/>
        </w:trPr>
        <w:tc>
          <w:tcPr>
            <w:tcW w:w="3750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BFA1" w14:textId="77777777" w:rsidR="009D4D91" w:rsidRDefault="009D4D9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06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35D7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Traiter les renseignements.</w:t>
            </w:r>
          </w:p>
        </w:tc>
      </w:tr>
      <w:tr w:rsidR="009D4D91" w14:paraId="4D51F0E4" w14:textId="77777777">
        <w:trPr>
          <w:trHeight w:val="440"/>
          <w:jc w:val="center"/>
        </w:trPr>
        <w:tc>
          <w:tcPr>
            <w:tcW w:w="3750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DB72" w14:textId="77777777" w:rsidR="009D4D91" w:rsidRDefault="009D4D9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06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9363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 la solution.</w:t>
            </w:r>
          </w:p>
        </w:tc>
      </w:tr>
      <w:tr w:rsidR="009D4D91" w14:paraId="6EFE1B0E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2FF2" w14:textId="77777777" w:rsidR="009D4D91" w:rsidRDefault="000706B9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Objectif(s) de la leçon (</w:t>
            </w:r>
            <w:r>
              <w:rPr>
                <w:i/>
                <w:sz w:val="24"/>
                <w:szCs w:val="24"/>
              </w:rPr>
              <w:t>l’élève devra être en mesure de…</w:t>
            </w:r>
            <w:proofErr w:type="gramStart"/>
            <w:r>
              <w:rPr>
                <w:i/>
                <w:sz w:val="24"/>
                <w:szCs w:val="24"/>
              </w:rPr>
              <w:t>):</w:t>
            </w:r>
            <w:proofErr w:type="gramEnd"/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3DF1" w14:textId="77777777" w:rsidR="009D4D91" w:rsidRDefault="000706B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totale:</w:t>
            </w:r>
            <w:proofErr w:type="gramEnd"/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1706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1E2B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9D4D91" w14:paraId="0EB9D34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D436" w14:textId="77777777" w:rsidR="009D4D91" w:rsidRDefault="000706B9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Comprendre la ronde sécurité obligatoire au véhicule lourd </w:t>
            </w:r>
            <w:r>
              <w:rPr>
                <w:b/>
                <w:sz w:val="24"/>
                <w:szCs w:val="24"/>
              </w:rPr>
              <w:t>(liste 1, 2 et 3),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incluant camion porteur et transport de personnes</w:t>
            </w:r>
            <w:r>
              <w:rPr>
                <w:sz w:val="24"/>
                <w:szCs w:val="24"/>
              </w:rPr>
              <w:t>. (CVL Chap. 12)</w:t>
            </w:r>
          </w:p>
        </w:tc>
      </w:tr>
      <w:tr w:rsidR="009D4D91" w14:paraId="2DEC089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9627" w14:textId="77777777" w:rsidR="009D4D91" w:rsidRDefault="000706B9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Connaître la nature des défectuosités (mineures, majeures, mécaniques et infractions au code de la route)</w:t>
            </w:r>
          </w:p>
        </w:tc>
      </w:tr>
      <w:tr w:rsidR="009D4D91" w14:paraId="0A8825F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926C" w14:textId="77777777" w:rsidR="009D4D91" w:rsidRDefault="000706B9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Connaître la nature des défectuosités des freins hydrauliques</w:t>
            </w:r>
          </w:p>
        </w:tc>
      </w:tr>
      <w:tr w:rsidR="009D4D91" w14:paraId="19EB6E05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F0FC" w14:textId="77777777" w:rsidR="009D4D91" w:rsidRDefault="000706B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Contenus de la </w:t>
            </w:r>
            <w:proofErr w:type="gramStart"/>
            <w:r>
              <w:rPr>
                <w:b/>
                <w:sz w:val="24"/>
                <w:szCs w:val="24"/>
              </w:rPr>
              <w:t>leçon:</w:t>
            </w:r>
            <w:proofErr w:type="gramEnd"/>
          </w:p>
        </w:tc>
        <w:tc>
          <w:tcPr>
            <w:tcW w:w="426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CA3D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6612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8733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9D4D91" w14:paraId="47C4006D" w14:textId="77777777">
        <w:trPr>
          <w:trHeight w:val="345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7C05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AD397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Tableau des composantes à vérifier et des défectuosités à détecter (80 minutes)</w:t>
            </w:r>
          </w:p>
        </w:tc>
      </w:tr>
      <w:tr w:rsidR="009D4D91" w14:paraId="5CAFDA0C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34C2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C42D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Nature des défectuosités (mineures, majeures, mécaniques et infractions au code de la route) </w:t>
            </w:r>
            <w:proofErr w:type="gramStart"/>
            <w:r>
              <w:rPr>
                <w:sz w:val="24"/>
                <w:szCs w:val="24"/>
              </w:rPr>
              <w:t>( 80</w:t>
            </w:r>
            <w:proofErr w:type="gramEnd"/>
            <w:r>
              <w:rPr>
                <w:sz w:val="24"/>
                <w:szCs w:val="24"/>
              </w:rPr>
              <w:t xml:space="preserve"> minutes)</w:t>
            </w:r>
          </w:p>
        </w:tc>
      </w:tr>
      <w:tr w:rsidR="009D4D91" w14:paraId="6AD7AE0C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E72F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DD455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Étapes de la RDS (Visionnement de la vidéo </w:t>
            </w:r>
            <w:hyperlink r:id="rId5">
              <w:r>
                <w:rPr>
                  <w:color w:val="1155CC"/>
                  <w:sz w:val="24"/>
                  <w:szCs w:val="24"/>
                  <w:highlight w:val="yellow"/>
                  <w:u w:val="single"/>
                </w:rPr>
                <w:t>Ronde de sécurité.mp4</w:t>
              </w:r>
            </w:hyperlink>
            <w:r>
              <w:rPr>
                <w:highlight w:val="yellow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  <w:t xml:space="preserve"> et explications des procédures dans le Portfolio)</w:t>
            </w:r>
          </w:p>
        </w:tc>
      </w:tr>
      <w:tr w:rsidR="009D4D91" w14:paraId="55D3D595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F526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9723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freins hydrauliques (20 minutes)</w:t>
            </w:r>
          </w:p>
        </w:tc>
      </w:tr>
      <w:tr w:rsidR="009D4D91" w14:paraId="58649C4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93FD" w14:textId="77777777" w:rsidR="009D4D91" w:rsidRDefault="000706B9">
            <w:pP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</w:rPr>
              <w:t>Devoir: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</w:rPr>
              <w:t>Faire formation apprenti Moodle chap. 9, 10 et 12 volet mécanique.</w:t>
            </w:r>
          </w:p>
          <w:p w14:paraId="62FB2919" w14:textId="77777777" w:rsidR="009D4D91" w:rsidRDefault="000706B9">
            <w:pPr>
              <w:widowControl w:val="0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Les élèves doivent compléter en devoir le questionnaire de formation pour l’apprenti classe 1 en lien avec le volet mécanique du chapitre 12.</w:t>
            </w:r>
          </w:p>
        </w:tc>
      </w:tr>
      <w:tr w:rsidR="009D4D91" w14:paraId="15A97CBE" w14:textId="77777777">
        <w:trPr>
          <w:trHeight w:val="440"/>
          <w:jc w:val="center"/>
        </w:trPr>
        <w:tc>
          <w:tcPr>
            <w:tcW w:w="238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C408" w14:textId="77777777" w:rsidR="009D4D91" w:rsidRDefault="000706B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Notes:</w:t>
            </w:r>
            <w:proofErr w:type="gramEnd"/>
          </w:p>
        </w:tc>
        <w:tc>
          <w:tcPr>
            <w:tcW w:w="827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2CE3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Volet mécanique pages 367 à 432</w:t>
            </w:r>
          </w:p>
          <w:p w14:paraId="23C2F355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À la fin de ce cours, les élèves doivent avoir terminé le chapitre </w:t>
            </w:r>
            <w:proofErr w:type="gramStart"/>
            <w:r>
              <w:rPr>
                <w:b/>
                <w:sz w:val="24"/>
                <w:szCs w:val="24"/>
                <w:highlight w:val="yellow"/>
              </w:rPr>
              <w:t>12 .</w:t>
            </w:r>
            <w:proofErr w:type="gramEnd"/>
          </w:p>
          <w:p w14:paraId="08FDC8E4" w14:textId="77777777" w:rsidR="009D4D91" w:rsidRDefault="009D4D91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  <w:p w14:paraId="0B109179" w14:textId="77777777" w:rsidR="009D4D91" w:rsidRDefault="000706B9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Il est suggéré de rendre disponible sur une plateforme comme Classroom ou Moodle la vidéo de la RDS afin que les élèves puissent la visionner en dehors des périodes de cours.</w:t>
            </w:r>
          </w:p>
        </w:tc>
      </w:tr>
      <w:tr w:rsidR="009D4D91" w14:paraId="3C21795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37D4" w14:textId="77777777" w:rsidR="009D4D91" w:rsidRDefault="000706B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(cliquez sur les liens pour accéder aux documents)</w:t>
            </w:r>
          </w:p>
        </w:tc>
      </w:tr>
      <w:tr w:rsidR="009D4D91" w14:paraId="3F295CF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B05B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Documents français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8446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Documents anglais</w:t>
            </w:r>
          </w:p>
        </w:tc>
      </w:tr>
      <w:tr w:rsidR="009D4D91" w:rsidRPr="000706B9" w14:paraId="48D05A6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C94B" w14:textId="77777777" w:rsidR="009D4D91" w:rsidRDefault="000706B9">
            <w:pPr>
              <w:widowControl w:val="0"/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Présentation PowerPoint (volet mécanique)</w:t>
              </w:r>
            </w:hyperlink>
          </w:p>
          <w:p w14:paraId="143A151F" w14:textId="77777777" w:rsidR="009D4D91" w:rsidRDefault="000706B9">
            <w:pPr>
              <w:widowControl w:val="0"/>
              <w:spacing w:line="240" w:lineRule="auto"/>
            </w:pP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Ronde de sécurité.mp4</w:t>
              </w:r>
            </w:hyperlink>
            <w:r>
              <w:t xml:space="preserve"> </w:t>
            </w:r>
          </w:p>
          <w:p w14:paraId="1348F5B2" w14:textId="77777777" w:rsidR="009D4D91" w:rsidRDefault="000706B9">
            <w:pPr>
              <w:widowControl w:val="0"/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Conduire un véhicule lourd</w:t>
              </w:r>
            </w:hyperlink>
          </w:p>
          <w:p w14:paraId="71066050" w14:textId="77777777" w:rsidR="009D4D91" w:rsidRDefault="000706B9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Guide de la route</w:t>
              </w:r>
            </w:hyperlink>
          </w:p>
          <w:p w14:paraId="1CA9D52D" w14:textId="77777777" w:rsidR="009D4D91" w:rsidRDefault="000706B9">
            <w:pPr>
              <w:widowControl w:val="0"/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Guide de la ronde de sécurité</w:t>
              </w:r>
            </w:hyperlink>
          </w:p>
          <w:p w14:paraId="3A63D96B" w14:textId="77777777" w:rsidR="009D4D91" w:rsidRDefault="000706B9">
            <w:pPr>
              <w:widowControl w:val="0"/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Norme 13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8AEF2" w14:textId="77777777" w:rsidR="009D4D91" w:rsidRPr="000706B9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lang w:val="en-CA"/>
              </w:rPr>
            </w:pPr>
            <w:r w:rsidRPr="000706B9">
              <w:rPr>
                <w:color w:val="FF0000"/>
                <w:lang w:val="en-CA"/>
              </w:rPr>
              <w:t>*** NOUVEAU ***</w:t>
            </w:r>
          </w:p>
          <w:p w14:paraId="337C41EC" w14:textId="77777777" w:rsidR="009D4D91" w:rsidRPr="000706B9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CA"/>
              </w:rPr>
            </w:pPr>
            <w:r>
              <w:fldChar w:fldCharType="begin"/>
            </w:r>
            <w:r w:rsidRPr="000706B9">
              <w:rPr>
                <w:lang w:val="en-CA"/>
              </w:rPr>
              <w:instrText>HYPERLINK "https://docs.google.com/presentation/d/1ajR21NrUgmg4ftCyvuvhllEjYXfxagZGi13E_g56qgk/edit?usp=share_link" \h</w:instrText>
            </w:r>
            <w:r>
              <w:fldChar w:fldCharType="separate"/>
            </w:r>
            <w:r w:rsidRPr="000706B9">
              <w:rPr>
                <w:color w:val="1155CC"/>
                <w:u w:val="single"/>
                <w:lang w:val="en-CA"/>
              </w:rPr>
              <w:t xml:space="preserve">CHAPTER 12) B MECHANICAL </w:t>
            </w:r>
            <w:r>
              <w:rPr>
                <w:color w:val="1155CC"/>
                <w:u w:val="single"/>
              </w:rPr>
              <w:fldChar w:fldCharType="end"/>
            </w:r>
          </w:p>
          <w:p w14:paraId="40F9C391" w14:textId="77777777" w:rsidR="009D4D91" w:rsidRPr="000706B9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CA"/>
              </w:rPr>
            </w:pPr>
            <w:r>
              <w:fldChar w:fldCharType="begin"/>
            </w:r>
            <w:r w:rsidRPr="000706B9">
              <w:rPr>
                <w:lang w:val="en-CA"/>
              </w:rPr>
              <w:instrText>HYPERLINK "https://drive.google.com/file/d/1XWbZVKRfHV3ae2vEyuIr1wIm5VphMcXs/view?usp=share_link" \h</w:instrText>
            </w:r>
            <w:r>
              <w:fldChar w:fldCharType="separate"/>
            </w:r>
            <w:r w:rsidRPr="000706B9">
              <w:rPr>
                <w:color w:val="1155CC"/>
                <w:u w:val="single"/>
                <w:lang w:val="en-CA"/>
              </w:rPr>
              <w:t>Presentation of mechanical elements</w:t>
            </w:r>
            <w:r>
              <w:rPr>
                <w:color w:val="1155CC"/>
                <w:u w:val="single"/>
              </w:rPr>
              <w:fldChar w:fldCharType="end"/>
            </w:r>
          </w:p>
        </w:tc>
      </w:tr>
      <w:tr w:rsidR="009D4D91" w14:paraId="60322160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161C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1C71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approximative:</w:t>
            </w:r>
            <w:proofErr w:type="gramEnd"/>
          </w:p>
        </w:tc>
        <w:tc>
          <w:tcPr>
            <w:tcW w:w="7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30705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14148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9D4D91" w14:paraId="28744A3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3EE1" w14:textId="77777777" w:rsidR="009D4D91" w:rsidRDefault="000706B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hyperlink r:id="rId12">
              <w:r>
                <w:rPr>
                  <w:color w:val="1155CC"/>
                  <w:u w:val="single"/>
                </w:rPr>
                <w:t>Corrigé des aides à l’apprentissage de la formation Apprenti</w:t>
              </w:r>
            </w:hyperlink>
          </w:p>
        </w:tc>
      </w:tr>
      <w:tr w:rsidR="009D4D91" w14:paraId="7BC1D20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8317" w14:textId="77777777" w:rsidR="009D4D91" w:rsidRDefault="00070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Stratégies d’enseignement </w:t>
            </w:r>
            <w:proofErr w:type="gramStart"/>
            <w:r>
              <w:rPr>
                <w:b/>
                <w:sz w:val="24"/>
                <w:szCs w:val="24"/>
              </w:rPr>
              <w:t>suggérées:</w:t>
            </w:r>
            <w:proofErr w:type="gramEnd"/>
          </w:p>
        </w:tc>
      </w:tr>
      <w:tr w:rsidR="009D4D91" w14:paraId="7D1D203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A38473" w14:textId="77777777" w:rsidR="009D4D91" w:rsidRDefault="009D4D9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16ADD03" w14:textId="77777777" w:rsidR="009D4D91" w:rsidRDefault="009D4D91">
      <w:pPr>
        <w:rPr>
          <w:b/>
          <w:sz w:val="24"/>
          <w:szCs w:val="24"/>
        </w:rPr>
      </w:pPr>
    </w:p>
    <w:sectPr w:rsidR="009D4D91">
      <w:pgSz w:w="11909" w:h="16834"/>
      <w:pgMar w:top="566" w:right="850" w:bottom="144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91"/>
    <w:rsid w:val="000706B9"/>
    <w:rsid w:val="0030356C"/>
    <w:rsid w:val="009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0753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xqYJ6YOXI0e30MZvsrB7O7tw9DyvGMQ/view?usp=share_li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isQTAcXwxHN6wTnVZh6toOi-l5fbb3Vb/view?usp=sharing" TargetMode="External"/><Relationship Id="rId12" Type="http://schemas.openxmlformats.org/officeDocument/2006/relationships/hyperlink" Target="https://drive.google.com/drive/folders/1w3cW5i7tUzxg-AhVZrBHMGNJUwiidaLG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Ao9_2wVQZ1W9FjuyjhIEJwtOrBTMnx5e/edit?usp=drive_link&amp;ouid=117216124312456752667&amp;rtpof=true&amp;sd=true" TargetMode="External"/><Relationship Id="rId11" Type="http://schemas.openxmlformats.org/officeDocument/2006/relationships/hyperlink" Target="https://drive.google.com/file/d/1M1Sl_4qN1fwK4Ht0C5q-rqvOsjT76Zt2/view?usp=drive_link" TargetMode="External"/><Relationship Id="rId5" Type="http://schemas.openxmlformats.org/officeDocument/2006/relationships/hyperlink" Target="https://drive.google.com/file/d/1isQTAcXwxHN6wTnVZh6toOi-l5fbb3Vb/view?usp=sharing" TargetMode="External"/><Relationship Id="rId10" Type="http://schemas.openxmlformats.org/officeDocument/2006/relationships/hyperlink" Target="https://drive.google.com/file/d/1JC6vFnnqWtnNWHsEUhmWoJSXpx5upIaZ/view?usp=shari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rive.google.com/file/d/17657x7KoN7gR8cTCvXdwONEvs5mEgIMA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2653</Characters>
  <Application>Microsoft Office Word</Application>
  <DocSecurity>0</DocSecurity>
  <Lines>22</Lines>
  <Paragraphs>6</Paragraphs>
  <ScaleCrop>false</ScaleCrop>
  <Company>CSSRDN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2025-03-28T17:13:00Z</dcterms:created>
  <dcterms:modified xsi:type="dcterms:W3CDTF">2025-03-28T17:13:00Z</dcterms:modified>
</cp:coreProperties>
</file>