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E952" w14:textId="77777777" w:rsidR="00C700C7" w:rsidRDefault="00C700C7" w:rsidP="00C700C7">
      <w:pPr>
        <w:jc w:val="center"/>
        <w:rPr>
          <w:rFonts w:ascii="Bradley Hand ITC" w:hAnsi="Bradley Hand ITC"/>
          <w:sz w:val="24"/>
          <w:szCs w:val="24"/>
        </w:rPr>
      </w:pPr>
      <w:r>
        <w:rPr>
          <w:rFonts w:ascii="Bradley Hand ITC" w:hAnsi="Bradley Hand ITC"/>
          <w:b/>
          <w:sz w:val="52"/>
          <w:szCs w:val="52"/>
          <w:u w:val="single"/>
        </w:rPr>
        <w:t>QUIZ QUI SUIS-JE?</w:t>
      </w:r>
    </w:p>
    <w:p w14:paraId="6C04C926" w14:textId="77777777" w:rsidR="00C700C7" w:rsidRDefault="00C700C7" w:rsidP="00C700C7">
      <w:pPr>
        <w:jc w:val="center"/>
        <w:rPr>
          <w:rFonts w:ascii="Bradley Hand ITC" w:hAnsi="Bradley Hand ITC"/>
          <w:sz w:val="24"/>
          <w:szCs w:val="24"/>
        </w:rPr>
      </w:pPr>
    </w:p>
    <w:tbl>
      <w:tblPr>
        <w:tblStyle w:val="Grilledutableau"/>
        <w:tblW w:w="0" w:type="auto"/>
        <w:tblInd w:w="72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830"/>
      </w:tblGrid>
      <w:tr w:rsidR="00C700C7" w14:paraId="1DA6129B" w14:textId="77777777" w:rsidTr="00C700C7">
        <w:tc>
          <w:tcPr>
            <w:tcW w:w="87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0EA5B942" w14:textId="77777777" w:rsidR="00C700C7" w:rsidRDefault="00C700C7">
            <w:pPr>
              <w:pStyle w:val="Paragraphedeliste"/>
              <w:ind w:left="0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  <w:u w:val="single"/>
              </w:rPr>
              <w:t>Choix de réponses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 :</w:t>
            </w:r>
          </w:p>
          <w:p w14:paraId="06C0D599" w14:textId="77777777" w:rsidR="00C700C7" w:rsidRDefault="00C700C7">
            <w:pPr>
              <w:pStyle w:val="Paragraphedeliste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                                  - Moelle osseuse rouge (2)            - Rate (2)     </w:t>
            </w:r>
          </w:p>
          <w:p w14:paraId="2ECF0009" w14:textId="77777777" w:rsidR="00C700C7" w:rsidRDefault="00C700C7">
            <w:pPr>
              <w:pStyle w:val="Paragraphedeliste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- Amygdale (2)        - Thymus            - Appendice            - Lymphe</w:t>
            </w:r>
          </w:p>
          <w:p w14:paraId="56412E9D" w14:textId="77777777" w:rsidR="00C700C7" w:rsidRDefault="00C700C7">
            <w:pPr>
              <w:pStyle w:val="Paragraphedeliste"/>
              <w:ind w:left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- Vulnérabilité             - Résistance              - Nœud lymphatique            </w:t>
            </w:r>
          </w:p>
        </w:tc>
      </w:tr>
    </w:tbl>
    <w:p w14:paraId="0724886C" w14:textId="77777777" w:rsidR="00C700C7" w:rsidRDefault="00C700C7" w:rsidP="00C700C7">
      <w:pPr>
        <w:rPr>
          <w:rFonts w:ascii="Bookman Old Style" w:hAnsi="Bookman Old Style"/>
          <w:sz w:val="24"/>
          <w:szCs w:val="24"/>
        </w:rPr>
      </w:pPr>
    </w:p>
    <w:p w14:paraId="1F924EFC" w14:textId="7FA85045"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 suis un liquide incolore        </w:t>
      </w:r>
    </w:p>
    <w:p w14:paraId="4AECD26B" w14:textId="77777777"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14:paraId="7A512789" w14:textId="0AF8781D"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 suis l’organe lymphatique le plus volumineux            </w:t>
      </w:r>
    </w:p>
    <w:p w14:paraId="1666BCB7" w14:textId="77777777"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14:paraId="7E627B63" w14:textId="77777777"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14:paraId="23248D09" w14:textId="60ACBF45"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On me retrouve dans les os plats et dans l’épiphyse des os longs       </w:t>
      </w:r>
    </w:p>
    <w:p w14:paraId="4C4366B7" w14:textId="77777777"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14:paraId="50C84928" w14:textId="1AE1DC9A"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 suis l’absence de résistance à la maladie    </w:t>
      </w:r>
    </w:p>
    <w:p w14:paraId="2EAB52BB" w14:textId="77777777"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14:paraId="7D91A98B" w14:textId="77777777"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14:paraId="582242FD" w14:textId="28C8FF34"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 me situe dans le médiastin derrière le sternum    </w:t>
      </w:r>
    </w:p>
    <w:p w14:paraId="3570C9BD" w14:textId="77777777"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14:paraId="42F82BBB" w14:textId="6629B9A3"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J’assure le filtrage de la lymphe    </w:t>
      </w:r>
    </w:p>
    <w:p w14:paraId="45B27721" w14:textId="77777777"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14:paraId="6A9110CA" w14:textId="77777777"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14:paraId="5A3E137C" w14:textId="7D33D164"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 suis la capacité qu’à l’organisme de ne pas être malade       </w:t>
      </w:r>
    </w:p>
    <w:p w14:paraId="1A7E70CA" w14:textId="77777777"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14:paraId="7FB9A8B5" w14:textId="4B3D03BF" w:rsid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Je suis constituée de la pulpe blanche et rouge    </w:t>
      </w:r>
    </w:p>
    <w:p w14:paraId="108A11DB" w14:textId="77777777" w:rsidR="00C700C7" w:rsidRDefault="00C700C7" w:rsidP="00C700C7">
      <w:pPr>
        <w:pStyle w:val="Paragraphedeliste"/>
        <w:rPr>
          <w:rFonts w:ascii="Bookman Old Style" w:hAnsi="Bookman Old Style"/>
          <w:sz w:val="24"/>
          <w:szCs w:val="24"/>
        </w:rPr>
      </w:pPr>
    </w:p>
    <w:p w14:paraId="1BDBB9D4" w14:textId="464551EA" w:rsidR="00C700C7" w:rsidRPr="00C700C7" w:rsidRDefault="00C700C7" w:rsidP="00C700C7">
      <w:pPr>
        <w:pStyle w:val="Paragraphedeliste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Nous sommes situées à la jonction des cavités orales, nasales et pharyngiennes    </w:t>
      </w:r>
    </w:p>
    <w:p w14:paraId="22002A38" w14:textId="61A7426E" w:rsidR="003D2147" w:rsidRDefault="003D2147" w:rsidP="003D2147">
      <w:pPr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10.</w:t>
      </w:r>
      <w:r w:rsidR="00C700C7" w:rsidRPr="003D2147">
        <w:rPr>
          <w:rFonts w:ascii="Bookman Old Style" w:hAnsi="Bookman Old Style"/>
          <w:sz w:val="24"/>
          <w:szCs w:val="24"/>
        </w:rPr>
        <w:t xml:space="preserve">Je fabrique les lymphocytes B mature et les lymphocytes </w:t>
      </w:r>
      <w:proofErr w:type="spellStart"/>
      <w:r w:rsidR="00C700C7" w:rsidRPr="003D2147">
        <w:rPr>
          <w:rFonts w:ascii="Bookman Old Style" w:hAnsi="Bookman Old Style"/>
          <w:sz w:val="24"/>
          <w:szCs w:val="24"/>
        </w:rPr>
        <w:t>pré-</w:t>
      </w:r>
      <w:r w:rsidRPr="003D2147">
        <w:rPr>
          <w:rFonts w:ascii="Bookman Old Style" w:hAnsi="Bookman Old Style"/>
          <w:sz w:val="24"/>
          <w:szCs w:val="24"/>
        </w:rPr>
        <w:t>T</w:t>
      </w:r>
      <w:proofErr w:type="spellEnd"/>
    </w:p>
    <w:p w14:paraId="68AC642E" w14:textId="77777777" w:rsidR="003D2147" w:rsidRPr="003D2147" w:rsidRDefault="003D2147" w:rsidP="003D2147">
      <w:pPr>
        <w:ind w:left="360"/>
        <w:rPr>
          <w:rFonts w:ascii="Bookman Old Style" w:hAnsi="Bookman Old Style"/>
          <w:b/>
          <w:sz w:val="24"/>
          <w:szCs w:val="24"/>
        </w:rPr>
      </w:pPr>
    </w:p>
    <w:p w14:paraId="3615FF92" w14:textId="7209163E" w:rsidR="00412642" w:rsidRPr="00C700C7" w:rsidRDefault="00C700C7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11.  Je suis un follicule lymphatique    </w:t>
      </w:r>
    </w:p>
    <w:sectPr w:rsidR="00412642" w:rsidRPr="00C700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93A21"/>
    <w:multiLevelType w:val="hybridMultilevel"/>
    <w:tmpl w:val="7EBC6F9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71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C7"/>
    <w:rsid w:val="003D2147"/>
    <w:rsid w:val="00412642"/>
    <w:rsid w:val="00C700C7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C56D"/>
  <w15:docId w15:val="{C59CE691-536A-40F5-8E90-74F51936E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00C7"/>
    <w:pPr>
      <w:ind w:left="720"/>
      <w:contextualSpacing/>
    </w:pPr>
  </w:style>
  <w:style w:type="table" w:styleId="Grilledutableau">
    <w:name w:val="Table Grid"/>
    <w:basedOn w:val="TableauNormal"/>
    <w:uiPriority w:val="59"/>
    <w:rsid w:val="00C7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780</Characters>
  <Application>Microsoft Office Word</Application>
  <DocSecurity>0</DocSecurity>
  <Lines>6</Lines>
  <Paragraphs>1</Paragraphs>
  <ScaleCrop>false</ScaleCrop>
  <Company>CSRDN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Beaulieu, Daniel</dc:creator>
  <cp:lastModifiedBy>Di Mattia, Stephanie</cp:lastModifiedBy>
  <cp:revision>4</cp:revision>
  <cp:lastPrinted>2023-05-25T14:36:00Z</cp:lastPrinted>
  <dcterms:created xsi:type="dcterms:W3CDTF">2023-05-01T14:43:00Z</dcterms:created>
  <dcterms:modified xsi:type="dcterms:W3CDTF">2023-05-25T14:36:00Z</dcterms:modified>
</cp:coreProperties>
</file>