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7A" w:rsidRPr="00FB3361" w:rsidRDefault="00FB3361" w:rsidP="00FB3361">
      <w:pPr>
        <w:jc w:val="center"/>
        <w:rPr>
          <w:rFonts w:ascii="Century Gothic" w:hAnsi="Century Gothic"/>
          <w:sz w:val="28"/>
        </w:rPr>
      </w:pPr>
      <w:bookmarkStart w:id="0" w:name="_GoBack"/>
      <w:bookmarkEnd w:id="0"/>
      <w:r w:rsidRPr="00FB3361">
        <w:rPr>
          <w:rFonts w:ascii="Century Gothic" w:hAnsi="Century Gothic"/>
          <w:sz w:val="28"/>
        </w:rPr>
        <w:t>Dev</w:t>
      </w:r>
      <w:r w:rsidR="00BF4626">
        <w:rPr>
          <w:rFonts w:ascii="Century Gothic" w:hAnsi="Century Gothic"/>
          <w:sz w:val="28"/>
        </w:rPr>
        <w:t>riez-vou</w:t>
      </w:r>
      <w:r w:rsidRPr="00FB3361">
        <w:rPr>
          <w:rFonts w:ascii="Century Gothic" w:hAnsi="Century Gothic"/>
          <w:sz w:val="28"/>
        </w:rPr>
        <w:t>s?</w:t>
      </w:r>
    </w:p>
    <w:p w:rsidR="00FB3361" w:rsidRDefault="00BF4626" w:rsidP="00FB336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Compétence 5X2 = 10 !!!</w:t>
      </w:r>
    </w:p>
    <w:p w:rsidR="00BF4626" w:rsidRDefault="00BF4626" w:rsidP="00FB3361">
      <w:pPr>
        <w:jc w:val="center"/>
        <w:rPr>
          <w:rFonts w:ascii="Century Gothic" w:hAnsi="Century Gothic"/>
        </w:rPr>
      </w:pPr>
    </w:p>
    <w:p w:rsidR="00BF4626" w:rsidRPr="00FB3361" w:rsidRDefault="00BF4626" w:rsidP="00FB336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Nom  de l’élève : ________________________________________</w:t>
      </w:r>
    </w:p>
    <w:p w:rsidR="00FB3361" w:rsidRPr="00FB3361" w:rsidRDefault="00FB3361" w:rsidP="00FB3361">
      <w:pPr>
        <w:rPr>
          <w:rFonts w:ascii="Century Gothic" w:hAnsi="Century Gothic"/>
        </w:rPr>
      </w:pPr>
      <w:r w:rsidRPr="00FB3361">
        <w:rPr>
          <w:rFonts w:ascii="Century Gothic" w:hAnsi="Century Gothic"/>
        </w:rPr>
        <w:t xml:space="preserve">Selon la mise en situation de Mme </w:t>
      </w:r>
      <w:proofErr w:type="spellStart"/>
      <w:r w:rsidRPr="00FB3361">
        <w:rPr>
          <w:rFonts w:ascii="Century Gothic" w:hAnsi="Century Gothic"/>
        </w:rPr>
        <w:t>Ioannis</w:t>
      </w:r>
      <w:proofErr w:type="spellEnd"/>
      <w:r w:rsidRPr="00FB3361">
        <w:rPr>
          <w:rFonts w:ascii="Century Gothic" w:hAnsi="Century Gothic"/>
        </w:rPr>
        <w:t xml:space="preserve"> à la p.22 du </w:t>
      </w:r>
      <w:proofErr w:type="spellStart"/>
      <w:r w:rsidRPr="00FB3361">
        <w:rPr>
          <w:rFonts w:ascii="Century Gothic" w:hAnsi="Century Gothic"/>
        </w:rPr>
        <w:t>Cemeq</w:t>
      </w:r>
      <w:proofErr w:type="spellEnd"/>
      <w:r w:rsidRPr="00FB3361">
        <w:rPr>
          <w:rFonts w:ascii="Century Gothic" w:hAnsi="Century Gothic"/>
        </w:rPr>
        <w:t>, dev</w:t>
      </w:r>
      <w:r w:rsidR="00BF4626">
        <w:rPr>
          <w:rFonts w:ascii="Century Gothic" w:hAnsi="Century Gothic"/>
        </w:rPr>
        <w:t>ri</w:t>
      </w:r>
      <w:r w:rsidRPr="00FB3361">
        <w:rPr>
          <w:rFonts w:ascii="Century Gothic" w:hAnsi="Century Gothic"/>
        </w:rPr>
        <w:t>ez-vous faire les interventions suivantes?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151"/>
      </w:tblGrid>
      <w:tr w:rsidR="00FB3361" w:rsidRPr="00FB3361" w:rsidTr="00BF4626">
        <w:tc>
          <w:tcPr>
            <w:tcW w:w="4644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  <w:r w:rsidRPr="00FB3361">
              <w:rPr>
                <w:rFonts w:ascii="Century Gothic" w:hAnsi="Century Gothic"/>
                <w:sz w:val="24"/>
              </w:rPr>
              <w:t>Interventions</w:t>
            </w:r>
          </w:p>
        </w:tc>
        <w:tc>
          <w:tcPr>
            <w:tcW w:w="1985" w:type="dxa"/>
          </w:tcPr>
          <w:p w:rsidR="00FB3361" w:rsidRPr="00FB3361" w:rsidRDefault="00FB3361" w:rsidP="00FB3361">
            <w:pPr>
              <w:jc w:val="center"/>
              <w:rPr>
                <w:rFonts w:ascii="Century Gothic" w:hAnsi="Century Gothic"/>
                <w:sz w:val="24"/>
              </w:rPr>
            </w:pPr>
            <w:r w:rsidRPr="00FB3361">
              <w:rPr>
                <w:rFonts w:ascii="Century Gothic" w:hAnsi="Century Gothic"/>
                <w:sz w:val="24"/>
              </w:rPr>
              <w:t>Oui</w:t>
            </w:r>
          </w:p>
        </w:tc>
        <w:tc>
          <w:tcPr>
            <w:tcW w:w="2151" w:type="dxa"/>
          </w:tcPr>
          <w:p w:rsidR="00FB3361" w:rsidRPr="00FB3361" w:rsidRDefault="00FB3361" w:rsidP="00FB3361">
            <w:pPr>
              <w:jc w:val="center"/>
              <w:rPr>
                <w:rFonts w:ascii="Century Gothic" w:hAnsi="Century Gothic"/>
                <w:sz w:val="24"/>
              </w:rPr>
            </w:pPr>
            <w:r w:rsidRPr="00FB3361">
              <w:rPr>
                <w:rFonts w:ascii="Century Gothic" w:hAnsi="Century Gothic"/>
                <w:sz w:val="24"/>
              </w:rPr>
              <w:t>Non</w:t>
            </w:r>
          </w:p>
        </w:tc>
      </w:tr>
      <w:tr w:rsidR="00FB3361" w:rsidRPr="00FB3361" w:rsidTr="00BF4626">
        <w:tc>
          <w:tcPr>
            <w:tcW w:w="4644" w:type="dxa"/>
          </w:tcPr>
          <w:p w:rsidR="00FB3361" w:rsidRPr="00BF4626" w:rsidRDefault="00FB3361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 w:rsidRPr="00BF4626">
              <w:rPr>
                <w:rFonts w:ascii="Century Gothic" w:hAnsi="Century Gothic"/>
                <w:sz w:val="24"/>
              </w:rPr>
              <w:t>Établir une relation aidante</w:t>
            </w:r>
          </w:p>
        </w:tc>
        <w:tc>
          <w:tcPr>
            <w:tcW w:w="1985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</w:tr>
      <w:tr w:rsidR="00FB3361" w:rsidRPr="00FB3361" w:rsidTr="00BF4626">
        <w:tc>
          <w:tcPr>
            <w:tcW w:w="4644" w:type="dxa"/>
          </w:tcPr>
          <w:p w:rsidR="00FB3361" w:rsidRPr="00BF4626" w:rsidRDefault="00FB3361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 w:rsidRPr="00BF4626">
              <w:rPr>
                <w:rFonts w:ascii="Century Gothic" w:hAnsi="Century Gothic"/>
                <w:sz w:val="24"/>
              </w:rPr>
              <w:t>Jeter les aliments pourris qui traînent sur le comptoir</w:t>
            </w:r>
          </w:p>
        </w:tc>
        <w:tc>
          <w:tcPr>
            <w:tcW w:w="1985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</w:tr>
      <w:tr w:rsidR="00FB3361" w:rsidRPr="00FB3361" w:rsidTr="00BF4626">
        <w:tc>
          <w:tcPr>
            <w:tcW w:w="4644" w:type="dxa"/>
          </w:tcPr>
          <w:p w:rsidR="00FB3361" w:rsidRPr="00BF4626" w:rsidRDefault="00FB3361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 w:rsidRPr="00BF4626">
              <w:rPr>
                <w:rFonts w:ascii="Century Gothic" w:hAnsi="Century Gothic"/>
                <w:sz w:val="24"/>
              </w:rPr>
              <w:t>Appeler une ressource d’aide-ménager le plus tôt possible</w:t>
            </w:r>
          </w:p>
        </w:tc>
        <w:tc>
          <w:tcPr>
            <w:tcW w:w="1985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</w:tr>
      <w:tr w:rsidR="00FB3361" w:rsidRPr="00FB3361" w:rsidTr="00BF4626">
        <w:tc>
          <w:tcPr>
            <w:tcW w:w="4644" w:type="dxa"/>
          </w:tcPr>
          <w:p w:rsidR="00FB3361" w:rsidRPr="00BF4626" w:rsidRDefault="00FB3361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 w:rsidRPr="00BF4626">
              <w:rPr>
                <w:rFonts w:ascii="Century Gothic" w:hAnsi="Century Gothic"/>
                <w:sz w:val="24"/>
              </w:rPr>
              <w:t xml:space="preserve">Envoyer Mme </w:t>
            </w:r>
            <w:proofErr w:type="spellStart"/>
            <w:r w:rsidRPr="00BF4626">
              <w:rPr>
                <w:rFonts w:ascii="Century Gothic" w:hAnsi="Century Gothic"/>
                <w:sz w:val="24"/>
              </w:rPr>
              <w:t>Ioannis</w:t>
            </w:r>
            <w:proofErr w:type="spellEnd"/>
            <w:r w:rsidRPr="00BF4626">
              <w:rPr>
                <w:rFonts w:ascii="Century Gothic" w:hAnsi="Century Gothic"/>
                <w:sz w:val="24"/>
              </w:rPr>
              <w:t xml:space="preserve"> à l’urgence, car elle doit faire une dépression</w:t>
            </w:r>
          </w:p>
        </w:tc>
        <w:tc>
          <w:tcPr>
            <w:tcW w:w="1985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</w:tr>
      <w:tr w:rsidR="00FB3361" w:rsidRPr="00FB3361" w:rsidTr="00BF4626">
        <w:tc>
          <w:tcPr>
            <w:tcW w:w="4644" w:type="dxa"/>
          </w:tcPr>
          <w:p w:rsidR="00FB3361" w:rsidRPr="00BF4626" w:rsidRDefault="00FB3361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 w:rsidRPr="00BF4626">
              <w:rPr>
                <w:rFonts w:ascii="Century Gothic" w:hAnsi="Century Gothic"/>
                <w:sz w:val="24"/>
              </w:rPr>
              <w:t>Aviser la personne responsable (infirmière pivot)</w:t>
            </w:r>
          </w:p>
        </w:tc>
        <w:tc>
          <w:tcPr>
            <w:tcW w:w="1985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</w:tr>
      <w:tr w:rsidR="00FB3361" w:rsidRPr="00FB3361" w:rsidTr="00BF4626">
        <w:tc>
          <w:tcPr>
            <w:tcW w:w="4644" w:type="dxa"/>
          </w:tcPr>
          <w:p w:rsidR="00FB3361" w:rsidRPr="00BF4626" w:rsidRDefault="00FB3361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 w:rsidRPr="00BF4626">
              <w:rPr>
                <w:rFonts w:ascii="Century Gothic" w:hAnsi="Century Gothic"/>
                <w:sz w:val="24"/>
              </w:rPr>
              <w:t xml:space="preserve">Dire à Mme </w:t>
            </w:r>
            <w:proofErr w:type="spellStart"/>
            <w:r w:rsidRPr="00BF4626">
              <w:rPr>
                <w:rFonts w:ascii="Century Gothic" w:hAnsi="Century Gothic"/>
                <w:sz w:val="24"/>
              </w:rPr>
              <w:t>Ioannis</w:t>
            </w:r>
            <w:proofErr w:type="spellEnd"/>
            <w:r w:rsidRPr="00BF4626">
              <w:rPr>
                <w:rFonts w:ascii="Century Gothic" w:hAnsi="Century Gothic"/>
                <w:sz w:val="24"/>
              </w:rPr>
              <w:t xml:space="preserve"> que son domicile est normalement plus ordonné que cela</w:t>
            </w:r>
          </w:p>
        </w:tc>
        <w:tc>
          <w:tcPr>
            <w:tcW w:w="1985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FB3361" w:rsidRPr="00FB3361" w:rsidRDefault="00FB3361">
            <w:pPr>
              <w:rPr>
                <w:rFonts w:ascii="Century Gothic" w:hAnsi="Century Gothic"/>
                <w:sz w:val="24"/>
              </w:rPr>
            </w:pPr>
          </w:p>
        </w:tc>
      </w:tr>
      <w:tr w:rsidR="00BF4626" w:rsidRPr="00FB3361" w:rsidTr="00BF4626">
        <w:tc>
          <w:tcPr>
            <w:tcW w:w="4644" w:type="dxa"/>
          </w:tcPr>
          <w:p w:rsidR="00BF4626" w:rsidRPr="00BF4626" w:rsidRDefault="00BF4626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Donne le soin sans jugement et offrir votre écoute</w:t>
            </w:r>
          </w:p>
        </w:tc>
        <w:tc>
          <w:tcPr>
            <w:tcW w:w="1985" w:type="dxa"/>
          </w:tcPr>
          <w:p w:rsidR="00BF4626" w:rsidRPr="00FB3361" w:rsidRDefault="00BF4626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BF4626" w:rsidRPr="00FB3361" w:rsidRDefault="00BF4626">
            <w:pPr>
              <w:rPr>
                <w:rFonts w:ascii="Century Gothic" w:hAnsi="Century Gothic"/>
                <w:sz w:val="24"/>
              </w:rPr>
            </w:pPr>
          </w:p>
        </w:tc>
      </w:tr>
      <w:tr w:rsidR="00BF4626" w:rsidRPr="00FB3361" w:rsidTr="00BF4626">
        <w:tc>
          <w:tcPr>
            <w:tcW w:w="4644" w:type="dxa"/>
          </w:tcPr>
          <w:p w:rsidR="00BF4626" w:rsidRDefault="00BF4626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Privilégier votre écoute active avec Mme Gosselin (conjointe), car elle a raison d’être épuisée et de vouloir de séparer</w:t>
            </w:r>
          </w:p>
        </w:tc>
        <w:tc>
          <w:tcPr>
            <w:tcW w:w="1985" w:type="dxa"/>
          </w:tcPr>
          <w:p w:rsidR="00BF4626" w:rsidRPr="00FB3361" w:rsidRDefault="00BF4626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BF4626" w:rsidRPr="00FB3361" w:rsidRDefault="00BF4626">
            <w:pPr>
              <w:rPr>
                <w:rFonts w:ascii="Century Gothic" w:hAnsi="Century Gothic"/>
                <w:sz w:val="24"/>
              </w:rPr>
            </w:pPr>
          </w:p>
        </w:tc>
      </w:tr>
      <w:tr w:rsidR="00BF4626" w:rsidRPr="00FB3361" w:rsidTr="00BF4626">
        <w:tc>
          <w:tcPr>
            <w:tcW w:w="4644" w:type="dxa"/>
          </w:tcPr>
          <w:p w:rsidR="00BF4626" w:rsidRDefault="00BF4626" w:rsidP="00BF4626">
            <w:pPr>
              <w:pStyle w:val="Paragraphedeliste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Vous demandez à Mme </w:t>
            </w:r>
            <w:proofErr w:type="spellStart"/>
            <w:r>
              <w:rPr>
                <w:rFonts w:ascii="Century Gothic" w:hAnsi="Century Gothic"/>
                <w:sz w:val="24"/>
              </w:rPr>
              <w:t>Ioannis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de faire  changer sa barre d’appui sans quoi elle ne sera pas lavée la semaine prochaine</w:t>
            </w:r>
          </w:p>
        </w:tc>
        <w:tc>
          <w:tcPr>
            <w:tcW w:w="1985" w:type="dxa"/>
          </w:tcPr>
          <w:p w:rsidR="00BF4626" w:rsidRPr="00FB3361" w:rsidRDefault="00BF4626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51" w:type="dxa"/>
          </w:tcPr>
          <w:p w:rsidR="00BF4626" w:rsidRPr="00FB3361" w:rsidRDefault="00BF4626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FB3361" w:rsidRDefault="00FB3361"/>
    <w:sectPr w:rsidR="00FB33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05E79"/>
    <w:multiLevelType w:val="hybridMultilevel"/>
    <w:tmpl w:val="56BA99DE"/>
    <w:lvl w:ilvl="0" w:tplc="8C948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61"/>
    <w:rsid w:val="002D01E1"/>
    <w:rsid w:val="0093317A"/>
    <w:rsid w:val="00BF4626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Labelle, Dominique</cp:lastModifiedBy>
  <cp:revision>2</cp:revision>
  <cp:lastPrinted>2019-12-11T18:02:00Z</cp:lastPrinted>
  <dcterms:created xsi:type="dcterms:W3CDTF">2020-03-30T16:01:00Z</dcterms:created>
  <dcterms:modified xsi:type="dcterms:W3CDTF">2020-03-30T16:01:00Z</dcterms:modified>
</cp:coreProperties>
</file>