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Durée de l’évaluation : 3 heures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Notes de cours autorisées : oui</w:t>
      </w:r>
    </w:p>
    <w:p w:rsidR="00000000" w:rsidDel="00000000" w:rsidP="00000000" w:rsidRDefault="00000000" w:rsidRPr="00000000" w14:paraId="00000004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Seuil de réussite : 80 %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.0000000000002" w:top="1440.0000000000002" w:left="1440.0000000000002" w:right="1440.0000000000002" w:header="0" w:footer="566.9291338582677"/>
      <w:pgNumType w:start="84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pageBreakBefore w:val="0"/>
      <w:tabs>
        <w:tab w:val="right" w:leader="none" w:pos="9345"/>
      </w:tabs>
      <w:rPr/>
    </w:pPr>
    <w:r w:rsidDel="00000000" w:rsidR="00000000" w:rsidRPr="00000000">
      <w:rPr>
        <w:rtl w:val="0"/>
      </w:rPr>
      <w:t xml:space="preserve"> (6.16)</w:t>
      <w:tab/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-723899</wp:posOffset>
          </wp:positionH>
          <wp:positionV relativeFrom="paragraph">
            <wp:posOffset>-233362</wp:posOffset>
          </wp:positionV>
          <wp:extent cx="642938" cy="642938"/>
          <wp:effectExtent b="0" l="0" r="0" t="0"/>
          <wp:wrapSquare wrapText="bothSides" distB="0" distT="0" distL="0" distR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27958" r="27958" t="0"/>
                  <a:stretch>
                    <a:fillRect/>
                  </a:stretch>
                </pic:blipFill>
                <pic:spPr>
                  <a:xfrm>
                    <a:off x="0" y="0"/>
                    <a:ext cx="642938" cy="64293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7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8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9">
    <w:pPr>
      <w:pStyle w:val="Title"/>
      <w:pageBreakBefore w:val="0"/>
      <w:pBdr>
        <w:top w:color="ffffff" w:space="2" w:sz="8" w:val="single"/>
      </w:pBdr>
      <w:ind w:left="-141.73228346456688" w:firstLine="425.1968503937007"/>
      <w:rPr>
        <w:b w:val="1"/>
        <w:sz w:val="44"/>
        <w:szCs w:val="44"/>
      </w:rPr>
    </w:pPr>
    <w:bookmarkStart w:colFirst="0" w:colLast="0" w:name="_7c2gftrb5eie" w:id="0"/>
    <w:bookmarkEnd w:id="0"/>
    <w:r w:rsidDel="00000000" w:rsidR="00000000" w:rsidRPr="00000000">
      <w:rPr>
        <w:b w:val="1"/>
        <w:sz w:val="44"/>
        <w:szCs w:val="44"/>
        <w:rtl w:val="0"/>
      </w:rPr>
      <w:t xml:space="preserve">Compétence 6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-838199</wp:posOffset>
          </wp:positionH>
          <wp:positionV relativeFrom="paragraph">
            <wp:posOffset>57150</wp:posOffset>
          </wp:positionV>
          <wp:extent cx="876300" cy="876300"/>
          <wp:effectExtent b="0" l="0" r="0" t="0"/>
          <wp:wrapSquare wrapText="bothSides" distB="0" distT="0" distL="0" distR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27958" r="27958" t="0"/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1"/>
      <w:tblW w:w="10245.0" w:type="dxa"/>
      <w:jc w:val="left"/>
      <w:tblInd w:w="180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6075"/>
      <w:gridCol w:w="4170"/>
      <w:tblGridChange w:id="0">
        <w:tblGrid>
          <w:gridCol w:w="6075"/>
          <w:gridCol w:w="4170"/>
        </w:tblGrid>
      </w:tblGridChange>
    </w:tblGrid>
    <w:tr>
      <w:trPr>
        <w:cantSplit w:val="0"/>
        <w:trHeight w:val="930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0A">
          <w:pPr>
            <w:pStyle w:val="Subtitle"/>
            <w:pageBreakBefore w:val="0"/>
            <w:widowControl w:val="0"/>
            <w:spacing w:line="240" w:lineRule="auto"/>
            <w:rPr>
              <w:b w:val="1"/>
              <w:color w:val="000000"/>
              <w:sz w:val="24"/>
              <w:szCs w:val="24"/>
            </w:rPr>
          </w:pPr>
          <w:bookmarkStart w:colFirst="0" w:colLast="0" w:name="_1a4oqvyzcfjz" w:id="1"/>
          <w:bookmarkEnd w:id="1"/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pStyle w:val="Subtitle"/>
            <w:pageBreakBefore w:val="0"/>
            <w:widowControl w:val="0"/>
            <w:spacing w:line="240" w:lineRule="auto"/>
            <w:rPr>
              <w:b w:val="1"/>
              <w:color w:val="000000"/>
              <w:sz w:val="24"/>
              <w:szCs w:val="24"/>
            </w:rPr>
          </w:pPr>
          <w:bookmarkStart w:colFirst="0" w:colLast="0" w:name="_ewt9rfiaut7y" w:id="2"/>
          <w:bookmarkEnd w:id="2"/>
          <w:r w:rsidDel="00000000" w:rsidR="00000000" w:rsidRPr="00000000">
            <w:rPr>
              <w:b w:val="1"/>
              <w:color w:val="000000"/>
              <w:sz w:val="24"/>
              <w:szCs w:val="24"/>
              <w:rtl w:val="0"/>
            </w:rPr>
            <w:t xml:space="preserve">Évaluation aux fins de sanction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ffe599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0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b w:val="1"/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Objectif de la leçon : </w:t>
          </w:r>
        </w:p>
        <w:p w:rsidR="00000000" w:rsidDel="00000000" w:rsidP="00000000" w:rsidRDefault="00000000" w:rsidRPr="00000000" w14:paraId="0000000D">
          <w:pPr>
            <w:keepNext w:val="0"/>
            <w:keepLines w:val="0"/>
            <w:pageBreakBefore w:val="0"/>
            <w:widowControl w:val="0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425.1968503937013" w:right="0" w:hanging="360"/>
            <w:rPr>
              <w:sz w:val="20"/>
              <w:szCs w:val="20"/>
              <w:u w:val="none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Déterminer votre niveau de compétence dans la planification d’un voyage</w:t>
          </w:r>
        </w:p>
      </w:tc>
    </w:tr>
  </w:tbl>
  <w:p w:rsidR="00000000" w:rsidDel="00000000" w:rsidP="00000000" w:rsidRDefault="00000000" w:rsidRPr="00000000" w14:paraId="0000000E">
    <w:pPr>
      <w:pStyle w:val="Subtitle"/>
      <w:pageBreakBefore w:val="0"/>
      <w:rPr>
        <w:sz w:val="24"/>
        <w:szCs w:val="24"/>
      </w:rPr>
    </w:pPr>
    <w:bookmarkStart w:colFirst="0" w:colLast="0" w:name="_yyzoiyq6vlxa" w:id="3"/>
    <w:bookmarkEnd w:id="3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styles" Target="styles.xml"/><Relationship Id="rId10" Type="http://schemas.openxmlformats.org/officeDocument/2006/relationships/customXml" Target="../customXml/item1.xml"/><Relationship Id="rId4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A058AFAC4ECD40A62F099AA74D6315" ma:contentTypeVersion="13" ma:contentTypeDescription="Crée un document." ma:contentTypeScope="" ma:versionID="eb45218e5d816f3671979fd0418cdc2c">
  <xsd:schema xmlns:xsd="http://www.w3.org/2001/XMLSchema" xmlns:xs="http://www.w3.org/2001/XMLSchema" xmlns:p="http://schemas.microsoft.com/office/2006/metadata/properties" xmlns:ns2="0fcec828-1626-48b7-8c79-bd8fbf620289" xmlns:ns3="ea3555d2-3589-4a06-9423-01f6fdf781d4" targetNamespace="http://schemas.microsoft.com/office/2006/metadata/properties" ma:root="true" ma:fieldsID="b08f7bc70117dbbc0df3dc8d520fd4bd" ns2:_="" ns3:_="">
    <xsd:import namespace="0fcec828-1626-48b7-8c79-bd8fbf620289"/>
    <xsd:import namespace="ea3555d2-3589-4a06-9423-01f6fdf781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ec828-1626-48b7-8c79-bd8fbf620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be27902-d95e-44e2-bfca-c04c9b8555b6}" ma:internalName="TaxCatchAll" ma:showField="CatchAllData" ma:web="0fcec828-1626-48b7-8c79-bd8fbf620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555d2-3589-4a06-9423-01f6fdf78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ec828-1626-48b7-8c79-bd8fbf620289" xsi:nil="true"/>
    <lcf76f155ced4ddcb4097134ff3c332f xmlns="ea3555d2-3589-4a06-9423-01f6fdf781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475F33-5131-4E5E-B744-FCA02A2D8BC7}"/>
</file>

<file path=customXml/itemProps2.xml><?xml version="1.0" encoding="utf-8"?>
<ds:datastoreItem xmlns:ds="http://schemas.openxmlformats.org/officeDocument/2006/customXml" ds:itemID="{592F1CEC-DE43-49DE-AE5C-5F369C5FE5F0}"/>
</file>

<file path=customXml/itemProps3.xml><?xml version="1.0" encoding="utf-8"?>
<ds:datastoreItem xmlns:ds="http://schemas.openxmlformats.org/officeDocument/2006/customXml" ds:itemID="{9C6114A3-8150-44D4-AC7A-88C0863819C6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0x010100D1A058AFAC4ECD40A62F099AA74D6315</vt:lpwstr>
  </property>
</Properties>
</file>