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leader="none" w:pos="830"/>
          <w:tab w:val="left" w:leader="none" w:pos="1240"/>
        </w:tabs>
        <w:spacing w:line="240" w:lineRule="auto"/>
        <w:ind w:right="-40"/>
        <w:jc w:val="center"/>
        <w:rPr/>
      </w:pPr>
      <w:r w:rsidDel="00000000" w:rsidR="00000000" w:rsidRPr="00000000">
        <w:rPr>
          <w:rtl w:val="0"/>
        </w:rPr>
        <w:t xml:space="preserve">Le contenu de cette leçon est principalement de réaliser l’évaluation en aide à l’apprentissage en lien avec la leçon 6.3 portant sur les cartes municipales traditionnelles.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830"/>
          <w:tab w:val="left" w:leader="none" w:pos="1240"/>
        </w:tabs>
        <w:spacing w:line="240" w:lineRule="auto"/>
        <w:ind w:right="-4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830"/>
          <w:tab w:val="left" w:leader="none" w:pos="1240"/>
        </w:tabs>
        <w:spacing w:line="240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.0000000000002" w:top="1440.0000000000002" w:left="1440.0000000000002" w:right="1440.0000000000002" w:header="0" w:footer="566.9291338582677"/>
      <w:pgNumType w:start="3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tabs>
        <w:tab w:val="right" w:leader="none" w:pos="9345"/>
      </w:tabs>
      <w:rPr/>
    </w:pPr>
    <w:r w:rsidDel="00000000" w:rsidR="00000000" w:rsidRPr="00000000">
      <w:rPr>
        <w:b w:val="1"/>
        <w:rtl w:val="0"/>
      </w:rPr>
      <w:t xml:space="preserve">(6.4)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-361949</wp:posOffset>
          </wp:positionV>
          <wp:extent cx="557213" cy="726492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3" cy="7264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-781049</wp:posOffset>
          </wp:positionH>
          <wp:positionV relativeFrom="paragraph">
            <wp:posOffset>180975</wp:posOffset>
          </wp:positionV>
          <wp:extent cx="752475" cy="976313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9763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6">
    <w:pPr>
      <w:pStyle w:val="Title"/>
      <w:pageBreakBefore w:val="0"/>
      <w:pBdr>
        <w:top w:color="ffffff" w:space="2" w:sz="8" w:val="single"/>
      </w:pBdr>
      <w:ind w:left="-141.73228346456688" w:firstLine="425.1968503937007"/>
      <w:rPr>
        <w:b w:val="1"/>
        <w:sz w:val="44"/>
        <w:szCs w:val="44"/>
      </w:rPr>
    </w:pPr>
    <w:bookmarkStart w:colFirst="0" w:colLast="0" w:name="_7c2gftrb5eie" w:id="0"/>
    <w:bookmarkEnd w:id="0"/>
    <w:r w:rsidDel="00000000" w:rsidR="00000000" w:rsidRPr="00000000">
      <w:rPr>
        <w:b w:val="1"/>
        <w:sz w:val="44"/>
        <w:szCs w:val="44"/>
        <w:rtl w:val="0"/>
      </w:rPr>
      <w:t xml:space="preserve">Compétence 6</w:t>
    </w:r>
  </w:p>
  <w:tbl>
    <w:tblPr>
      <w:tblStyle w:val="Table1"/>
      <w:tblW w:w="10245.0" w:type="dxa"/>
      <w:jc w:val="left"/>
      <w:tblInd w:w="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4170"/>
      <w:tblGridChange w:id="0">
        <w:tblGrid>
          <w:gridCol w:w="6075"/>
          <w:gridCol w:w="4170"/>
        </w:tblGrid>
      </w:tblGridChange>
    </w:tblGrid>
    <w:tr>
      <w:trPr>
        <w:cantSplit w:val="0"/>
        <w:trHeight w:val="5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7">
          <w:pPr>
            <w:pageBreakBefore w:val="0"/>
            <w:tabs>
              <w:tab w:val="left" w:leader="none" w:pos="830"/>
              <w:tab w:val="left" w:leader="none" w:pos="1240"/>
            </w:tabs>
            <w:spacing w:line="240" w:lineRule="auto"/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Cartes municipales traditionnelles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Objectifs de la leçon :</w:t>
          </w:r>
        </w:p>
        <w:p w:rsidR="00000000" w:rsidDel="00000000" w:rsidP="00000000" w:rsidRDefault="00000000" w:rsidRPr="00000000" w14:paraId="00000009">
          <w:pPr>
            <w:pageBreakBefore w:val="0"/>
            <w:numPr>
              <w:ilvl w:val="0"/>
              <w:numId w:val="1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566.9291338582684" w:right="-40" w:hanging="425.1968503937013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Connaître le fonctionnement d’une carte municipale</w:t>
          </w:r>
        </w:p>
        <w:p w:rsidR="00000000" w:rsidDel="00000000" w:rsidP="00000000" w:rsidRDefault="00000000" w:rsidRPr="00000000" w14:paraId="0000000A">
          <w:pPr>
            <w:pageBreakBefore w:val="0"/>
            <w:numPr>
              <w:ilvl w:val="0"/>
              <w:numId w:val="1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566.9291338582684" w:right="-40" w:hanging="425.1968503937013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Établir un trajet simple</w:t>
          </w:r>
        </w:p>
      </w:tc>
    </w:tr>
  </w:tbl>
  <w:p w:rsidR="00000000" w:rsidDel="00000000" w:rsidP="00000000" w:rsidRDefault="00000000" w:rsidRPr="00000000" w14:paraId="0000000B">
    <w:pPr>
      <w:pStyle w:val="Subtitle"/>
      <w:pageBreakBefore w:val="0"/>
      <w:rPr>
        <w:sz w:val="24"/>
        <w:szCs w:val="24"/>
      </w:rPr>
    </w:pPr>
    <w:bookmarkStart w:colFirst="0" w:colLast="0" w:name="_yyzoiyq6vlxa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672679-77FD-4553-BB78-BE1D8B9B094F}"/>
</file>

<file path=customXml/itemProps2.xml><?xml version="1.0" encoding="utf-8"?>
<ds:datastoreItem xmlns:ds="http://schemas.openxmlformats.org/officeDocument/2006/customXml" ds:itemID="{AC42260F-9B0F-45EF-AC89-3EA3A38E05E4}"/>
</file>

<file path=customXml/itemProps3.xml><?xml version="1.0" encoding="utf-8"?>
<ds:datastoreItem xmlns:ds="http://schemas.openxmlformats.org/officeDocument/2006/customXml" ds:itemID="{B222A1FF-2043-42E3-B946-3F18489F0D6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