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Georgia" w:eastAsia="Times New Roman" w:hAnsi="Georgia" w:cs="Times New Roman"/>
          <w:color w:val="333333"/>
          <w:sz w:val="52"/>
          <w:szCs w:val="52"/>
          <w:lang w:eastAsia="fr-CA"/>
        </w:rPr>
        <w:id w:val="553430712"/>
        <w:docPartObj>
          <w:docPartGallery w:val="Cover Pages"/>
          <w:docPartUnique/>
        </w:docPartObj>
      </w:sdtPr>
      <w:sdtEndPr/>
      <w:sdtContent>
        <w:p w14:paraId="244C5A2E" w14:textId="0DB48EA8" w:rsidR="006678F7" w:rsidRPr="006678F7" w:rsidRDefault="005E5677" w:rsidP="006678F7">
          <w:pPr>
            <w:rPr>
              <w:rFonts w:ascii="Georgia" w:eastAsia="Times New Roman" w:hAnsi="Georgia" w:cs="Times New Roman"/>
              <w:color w:val="333333"/>
              <w:sz w:val="52"/>
              <w:szCs w:val="52"/>
              <w:lang w:eastAsia="fr-CA"/>
            </w:rPr>
          </w:pPr>
          <w:r w:rsidRPr="006678F7">
            <w:rPr>
              <w:rFonts w:ascii="Georgia" w:eastAsia="Times New Roman" w:hAnsi="Georgia" w:cs="Times New Roman"/>
              <w:noProof/>
              <w:color w:val="333333"/>
              <w:sz w:val="52"/>
              <w:szCs w:val="52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FC412F4" wp14:editId="1422E7B9">
                    <wp:simplePos x="0" y="0"/>
                    <wp:positionH relativeFrom="page">
                      <wp:posOffset>200660</wp:posOffset>
                    </wp:positionH>
                    <wp:positionV relativeFrom="page">
                      <wp:posOffset>3945255</wp:posOffset>
                    </wp:positionV>
                    <wp:extent cx="7315200" cy="1009650"/>
                    <wp:effectExtent l="0" t="0" r="0" b="5715"/>
                    <wp:wrapSquare wrapText="bothSides"/>
                    <wp:docPr id="153" name="Zone de text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7BAFF7" w14:textId="77777777" w:rsidR="005E5677" w:rsidRDefault="005E5677" w:rsidP="006678F7">
                                <w:pPr>
                                  <w:pStyle w:val="Sansinterligne"/>
                                  <w:jc w:val="right"/>
                                  <w:rPr>
                                    <w:color w:val="FFCA08" w:themeColor="accent1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FFCA08" w:themeColor="accent1"/>
                                    <w:sz w:val="28"/>
                                    <w:szCs w:val="28"/>
                                    <w:lang w:val="fr-FR"/>
                                  </w:rPr>
                                  <w:t>Tâche 1</w:t>
                                </w:r>
                              </w:p>
                              <w:p w14:paraId="1717C476" w14:textId="50950207" w:rsidR="006678F7" w:rsidRDefault="00D00969" w:rsidP="006678F7">
                                <w:pPr>
                                  <w:pStyle w:val="Sansinterligne"/>
                                  <w:jc w:val="right"/>
                                  <w:rPr>
                                    <w:color w:val="595959" w:themeColor="text1" w:themeTint="A6"/>
                                  </w:rPr>
                                </w:pPr>
                                <w:r>
                                  <w:rPr>
                                    <w:color w:val="FFCA08" w:themeColor="accent1"/>
                                    <w:sz w:val="28"/>
                                    <w:szCs w:val="28"/>
                                    <w:lang w:val="fr-FR"/>
                                  </w:rPr>
                                  <w:t>Questionnaire</w:t>
                                </w:r>
                                <w:r w:rsidR="00CE591E">
                                  <w:rPr>
                                    <w:color w:val="FFCA08" w:themeColor="accent1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en lien avec le guide de lecture</w:t>
                                </w:r>
                              </w:p>
                              <w:p w14:paraId="672A6659" w14:textId="77777777" w:rsidR="00816CED" w:rsidRDefault="00816CED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7FC412F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3" o:spid="_x0000_s1026" type="#_x0000_t202" style="position:absolute;margin-left:15.8pt;margin-top:310.65pt;width:8in;height:79.5pt;z-index:251658240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" filled="f" stroked="f" strokeweight=".5pt">
                    <v:textbox style="mso-fit-shape-to-text:t" inset="126pt,0,54pt,0">
                      <w:txbxContent>
                        <w:p w14:paraId="7F7BAFF7" w14:textId="77777777" w:rsidR="005E5677" w:rsidRDefault="005E5677" w:rsidP="006678F7">
                          <w:pPr>
                            <w:pStyle w:val="Sansinterligne"/>
                            <w:jc w:val="right"/>
                            <w:rPr>
                              <w:color w:val="FFCA08" w:themeColor="accent1"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color w:val="FFCA08" w:themeColor="accent1"/>
                              <w:sz w:val="28"/>
                              <w:szCs w:val="28"/>
                              <w:lang w:val="fr-FR"/>
                            </w:rPr>
                            <w:t>Tâche 1</w:t>
                          </w:r>
                        </w:p>
                        <w:p w14:paraId="1717C476" w14:textId="50950207" w:rsidR="006678F7" w:rsidRDefault="00D00969" w:rsidP="006678F7">
                          <w:pPr>
                            <w:pStyle w:val="Sansinterligne"/>
                            <w:jc w:val="right"/>
                            <w:rPr>
                              <w:color w:val="595959" w:themeColor="text1" w:themeTint="A6"/>
                            </w:rPr>
                          </w:pPr>
                          <w:r>
                            <w:rPr>
                              <w:color w:val="FFCA08" w:themeColor="accent1"/>
                              <w:sz w:val="28"/>
                              <w:szCs w:val="28"/>
                              <w:lang w:val="fr-FR"/>
                            </w:rPr>
                            <w:t>Questionnaire</w:t>
                          </w:r>
                          <w:r w:rsidR="00CE591E">
                            <w:rPr>
                              <w:color w:val="FFCA08" w:themeColor="accent1"/>
                              <w:sz w:val="28"/>
                              <w:szCs w:val="28"/>
                              <w:lang w:val="fr-FR"/>
                            </w:rPr>
                            <w:t xml:space="preserve"> en lien avec le guide de lecture</w:t>
                          </w:r>
                        </w:p>
                        <w:p w14:paraId="672A6659" w14:textId="77777777" w:rsidR="00816CED" w:rsidRDefault="00816CED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A2D85" w:rsidRPr="006678F7">
            <w:rPr>
              <w:rFonts w:ascii="Georgia" w:eastAsia="Times New Roman" w:hAnsi="Georgia" w:cs="Times New Roman"/>
              <w:noProof/>
              <w:color w:val="333333"/>
              <w:sz w:val="52"/>
              <w:szCs w:val="52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8492810" wp14:editId="62D18C29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1485265</wp:posOffset>
                    </wp:positionV>
                    <wp:extent cx="7315200" cy="2416175"/>
                    <wp:effectExtent l="0" t="0" r="0" b="3175"/>
                    <wp:wrapSquare wrapText="bothSides"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416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7FEFE8" w14:textId="77777777" w:rsidR="006678F7" w:rsidRDefault="00691C6F" w:rsidP="006678F7">
                                <w:pPr>
                                  <w:pStyle w:val="Sous-titre"/>
                                  <w:jc w:val="right"/>
                                  <w:rPr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/>
                                      <w:color w:val="FFCA08" w:themeColor="accent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6678F7" w:rsidRPr="00BF4E85">
                                      <w:rPr>
                                        <w:rFonts w:eastAsia="Times New Roman"/>
                                        <w:color w:val="FFCA08" w:themeColor="accent1"/>
                                        <w:sz w:val="64"/>
                                        <w:szCs w:val="64"/>
                                      </w:rPr>
                                      <w:t>LANCEMENT D’UNE ENTREPRISE</w:t>
                                    </w:r>
                                  </w:sdtContent>
                                </w:sdt>
                              </w:p>
                              <w:p w14:paraId="50B576D9" w14:textId="4D4C64C4" w:rsidR="006678F7" w:rsidRDefault="00691C6F" w:rsidP="006678F7">
                                <w:pPr>
                                  <w:jc w:val="right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198527321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678F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Compétence </w:t>
                                    </w:r>
                                    <w:r w:rsidR="005E567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  <w:r w:rsidR="006678F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– </w:t>
                                    </w:r>
                                    <w:r w:rsidR="005E567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Modèle d’affaires</w:t>
                                    </w:r>
                                  </w:sdtContent>
                                </w:sdt>
                                <w:r w:rsidR="00285E3C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(4465</w:t>
                                </w:r>
                                <w:r w:rsidR="005E5677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12</w:t>
                                </w:r>
                                <w:r w:rsidR="00285E3C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)</w:t>
                                </w:r>
                              </w:p>
                              <w:p w14:paraId="11E927DD" w14:textId="77777777" w:rsidR="00A20FC8" w:rsidRDefault="00A20FC8" w:rsidP="006678F7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A20FC8"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Démarrage d’une entreprise</w:t>
                                </w:r>
                              </w:p>
                              <w:p w14:paraId="29D6B04F" w14:textId="77777777" w:rsidR="006678F7" w:rsidRDefault="006678F7" w:rsidP="006678F7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492810" id="Zone de texte 154" o:spid="_x0000_s1027" type="#_x0000_t202" style="position:absolute;margin-left:18pt;margin-top:116.95pt;width:8in;height:190.25pt;z-index:251657216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" filled="f" stroked="f" strokeweight=".5pt">
                    <v:textbox inset="126pt,0,54pt,0">
                      <w:txbxContent>
                        <w:p w14:paraId="457FEFE8" w14:textId="77777777" w:rsidR="006678F7" w:rsidRDefault="00691C6F" w:rsidP="006678F7">
                          <w:pPr>
                            <w:pStyle w:val="Sous-titre"/>
                            <w:jc w:val="right"/>
                            <w:rPr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eastAsia="Times New Roman"/>
                                <w:color w:val="FFCA08" w:themeColor="accent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6678F7" w:rsidRPr="00BF4E85">
                                <w:rPr>
                                  <w:rFonts w:eastAsia="Times New Roman"/>
                                  <w:color w:val="FFCA08" w:themeColor="accent1"/>
                                  <w:sz w:val="64"/>
                                  <w:szCs w:val="64"/>
                                </w:rPr>
                                <w:t>LANCEMENT D’UNE ENTREPRISE</w:t>
                              </w:r>
                            </w:sdtContent>
                          </w:sdt>
                        </w:p>
                        <w:p w14:paraId="50B576D9" w14:textId="4D4C64C4" w:rsidR="006678F7" w:rsidRDefault="00691C6F" w:rsidP="006678F7">
                          <w:pPr>
                            <w:jc w:val="right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198527321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678F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Compétence </w:t>
                              </w:r>
                              <w:r w:rsidR="005E567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6678F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– </w:t>
                              </w:r>
                              <w:r w:rsidR="005E567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Modèle d’affaires</w:t>
                              </w:r>
                            </w:sdtContent>
                          </w:sdt>
                          <w:r w:rsidR="00285E3C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(4465</w:t>
                          </w:r>
                          <w:r w:rsidR="005E5677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12</w:t>
                          </w:r>
                          <w:r w:rsidR="00285E3C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11E927DD" w14:textId="77777777" w:rsidR="00A20FC8" w:rsidRDefault="00A20FC8" w:rsidP="006678F7">
                          <w:pPr>
                            <w:jc w:val="right"/>
                            <w:rPr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A20FC8">
                            <w:rPr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</w:rPr>
                            <w:t>Démarrage d’une entreprise</w:t>
                          </w:r>
                        </w:p>
                        <w:p w14:paraId="29D6B04F" w14:textId="77777777" w:rsidR="006678F7" w:rsidRDefault="006678F7" w:rsidP="006678F7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678F7" w:rsidRPr="006678F7">
            <w:rPr>
              <w:rFonts w:ascii="Georgia" w:eastAsia="Times New Roman" w:hAnsi="Georgia" w:cs="Times New Roman"/>
              <w:noProof/>
              <w:color w:val="333333"/>
              <w:sz w:val="52"/>
              <w:szCs w:val="52"/>
              <w:lang w:eastAsia="fr-C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F376E72" wp14:editId="4C94ED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6C22B5C" id="Groupe 149" o:spid="_x0000_s1026" style="position:absolute;margin-left:0;margin-top:0;width:8in;height:95.7pt;z-index:25165926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9s2L9&#10;lAUAAKU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" path="m,l7312660,r,1129665l3619500,733425,,1091565,,xe" fillcolor="#ffca08 [3204]" stroked="f" strokeweight="1.5pt">
                      <v:stroke endcap="round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" stroked="f" strokeweight="1.5pt">
                      <v:fill r:id="rId13" o:title="" recolor="t" rotate="t" type="frame"/>
                      <v:stroke endcap="round"/>
                    </v:rect>
                    <w10:wrap anchorx="page" anchory="page"/>
                  </v:group>
                </w:pict>
              </mc:Fallback>
            </mc:AlternateContent>
          </w:r>
        </w:p>
        <w:p w14:paraId="0474EDB6" w14:textId="33CC5A51" w:rsidR="006678F7" w:rsidRPr="006678F7" w:rsidRDefault="00691C6F" w:rsidP="006678F7">
          <w:pPr>
            <w:rPr>
              <w:rFonts w:ascii="Georgia" w:eastAsia="Times New Roman" w:hAnsi="Georgia" w:cs="Times New Roman"/>
              <w:color w:val="333333"/>
              <w:sz w:val="52"/>
              <w:szCs w:val="52"/>
              <w:lang w:eastAsia="fr-CA"/>
            </w:rPr>
          </w:pPr>
        </w:p>
      </w:sdtContent>
    </w:sdt>
    <w:p w14:paraId="0F14B102" w14:textId="77777777" w:rsidR="00CE591E" w:rsidRPr="004D786A" w:rsidRDefault="00CE591E" w:rsidP="00CE591E">
      <w:pPr>
        <w:rPr>
          <w:rFonts w:ascii="Arial" w:hAnsi="Arial" w:cs="Arial"/>
        </w:rPr>
      </w:pPr>
    </w:p>
    <w:p w14:paraId="27D74676" w14:textId="77777777" w:rsidR="00CE591E" w:rsidRPr="009A30DE" w:rsidRDefault="00CE591E" w:rsidP="00CE591E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p w14:paraId="08B6E135" w14:textId="77777777" w:rsidR="00CE591E" w:rsidRPr="009820B1" w:rsidRDefault="00CE591E" w:rsidP="00CE591E">
      <w:pPr>
        <w:rPr>
          <w:rFonts w:ascii="Arial" w:hAnsi="Arial" w:cs="Arial"/>
          <w:sz w:val="24"/>
          <w:szCs w:val="24"/>
        </w:rPr>
      </w:pPr>
      <w:r w:rsidRPr="009820B1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820B1">
        <w:rPr>
          <w:rFonts w:ascii="Arial" w:hAnsi="Arial" w:cs="Arial"/>
          <w:sz w:val="24"/>
          <w:szCs w:val="24"/>
        </w:rPr>
        <w:instrText xml:space="preserve"> FORMTEXT </w:instrText>
      </w:r>
      <w:r w:rsidRPr="009820B1">
        <w:rPr>
          <w:rFonts w:ascii="Arial" w:hAnsi="Arial" w:cs="Arial"/>
          <w:sz w:val="24"/>
          <w:szCs w:val="24"/>
        </w:rPr>
      </w:r>
      <w:r w:rsidRPr="009820B1">
        <w:rPr>
          <w:rFonts w:ascii="Arial" w:hAnsi="Arial" w:cs="Arial"/>
          <w:sz w:val="24"/>
          <w:szCs w:val="24"/>
        </w:rPr>
        <w:fldChar w:fldCharType="separate"/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6AEA548A" w14:textId="77777777" w:rsidR="00CE591E" w:rsidRDefault="00CE591E" w:rsidP="00CE591E">
      <w:pPr>
        <w:rPr>
          <w:rFonts w:ascii="Arial" w:hAnsi="Arial" w:cs="Arial"/>
        </w:rPr>
      </w:pPr>
    </w:p>
    <w:p w14:paraId="3ABA2B5E" w14:textId="77777777" w:rsidR="00CE591E" w:rsidRDefault="00CE591E" w:rsidP="00CE591E">
      <w:pPr>
        <w:rPr>
          <w:rFonts w:ascii="Arial" w:hAnsi="Arial" w:cs="Arial"/>
          <w:sz w:val="28"/>
          <w:szCs w:val="28"/>
        </w:rPr>
      </w:pPr>
      <w:bookmarkStart w:id="1" w:name="_Hlk42161320"/>
      <w:r w:rsidRPr="000B37D6">
        <w:rPr>
          <w:rFonts w:ascii="Arial" w:hAnsi="Arial" w:cs="Arial"/>
          <w:sz w:val="28"/>
          <w:szCs w:val="28"/>
        </w:rPr>
        <w:t>Session</w:t>
      </w:r>
    </w:p>
    <w:p w14:paraId="131E8B18" w14:textId="77777777" w:rsidR="00CE591E" w:rsidRPr="000B37D6" w:rsidRDefault="00CE591E" w:rsidP="00CE591E">
      <w:pPr>
        <w:rPr>
          <w:rFonts w:ascii="Arial" w:hAnsi="Arial" w:cs="Arial"/>
          <w:sz w:val="24"/>
          <w:szCs w:val="24"/>
        </w:rPr>
      </w:pPr>
      <w:r w:rsidRPr="000B37D6">
        <w:rPr>
          <w:rFonts w:ascii="Arial" w:hAnsi="Arial" w:cs="Arial"/>
          <w:sz w:val="24"/>
          <w:szCs w:val="24"/>
        </w:rPr>
        <w:fldChar w:fldCharType="begin">
          <w:ffData>
            <w:name w:val="ListeDéroulante2"/>
            <w:enabled/>
            <w:calcOnExit w:val="0"/>
            <w:ddList>
              <w:listEntry w:val="Automne"/>
              <w:listEntry w:val="Hiver"/>
              <w:listEntry w:val="Printemps"/>
              <w:listEntry w:val="Été"/>
            </w:ddList>
          </w:ffData>
        </w:fldChar>
      </w:r>
      <w:bookmarkStart w:id="2" w:name="ListeDéroulante2"/>
      <w:r w:rsidRPr="000B37D6">
        <w:rPr>
          <w:rFonts w:ascii="Arial" w:hAnsi="Arial" w:cs="Arial"/>
          <w:sz w:val="24"/>
          <w:szCs w:val="24"/>
        </w:rPr>
        <w:instrText xml:space="preserve"> FORMDROPDOWN </w:instrText>
      </w:r>
      <w:r w:rsidR="00691C6F">
        <w:rPr>
          <w:rFonts w:ascii="Arial" w:hAnsi="Arial" w:cs="Arial"/>
          <w:sz w:val="24"/>
          <w:szCs w:val="24"/>
        </w:rPr>
      </w:r>
      <w:r w:rsidR="00691C6F">
        <w:rPr>
          <w:rFonts w:ascii="Arial" w:hAnsi="Arial" w:cs="Arial"/>
          <w:sz w:val="24"/>
          <w:szCs w:val="24"/>
        </w:rPr>
        <w:fldChar w:fldCharType="separate"/>
      </w:r>
      <w:r w:rsidRPr="000B37D6">
        <w:rPr>
          <w:rFonts w:ascii="Arial" w:hAnsi="Arial" w:cs="Arial"/>
          <w:sz w:val="24"/>
          <w:szCs w:val="24"/>
        </w:rPr>
        <w:fldChar w:fldCharType="end"/>
      </w:r>
      <w:bookmarkEnd w:id="2"/>
    </w:p>
    <w:bookmarkEnd w:id="1"/>
    <w:p w14:paraId="15CAD84F" w14:textId="77777777" w:rsidR="00CE591E" w:rsidRPr="004D786A" w:rsidRDefault="00CE591E" w:rsidP="00CE591E">
      <w:pPr>
        <w:rPr>
          <w:rFonts w:ascii="Arial" w:hAnsi="Arial" w:cs="Arial"/>
        </w:rPr>
      </w:pPr>
    </w:p>
    <w:p w14:paraId="21D91835" w14:textId="77777777" w:rsidR="00CE591E" w:rsidRPr="009A30DE" w:rsidRDefault="00CE591E" w:rsidP="00CE591E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5E9D63D95314A118678B35E03564F7F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20826400" w14:textId="77777777" w:rsidR="00CE591E" w:rsidRPr="004D786A" w:rsidRDefault="00CE591E" w:rsidP="00CE591E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45431710" w14:textId="77777777" w:rsidR="00CE591E" w:rsidRPr="004D786A" w:rsidRDefault="00CE591E" w:rsidP="00CE591E">
      <w:pPr>
        <w:rPr>
          <w:rFonts w:ascii="Arial" w:hAnsi="Arial" w:cs="Arial"/>
        </w:rPr>
      </w:pPr>
    </w:p>
    <w:p w14:paraId="39D88A18" w14:textId="77777777" w:rsidR="00CE591E" w:rsidRPr="009820B1" w:rsidRDefault="00CE591E" w:rsidP="00CE591E">
      <w:pPr>
        <w:pStyle w:val="Titre1"/>
        <w:rPr>
          <w:color w:val="auto"/>
          <w:sz w:val="22"/>
          <w:szCs w:val="22"/>
        </w:rPr>
      </w:pPr>
    </w:p>
    <w:p w14:paraId="433686EC" w14:textId="77777777" w:rsidR="00CE591E" w:rsidRPr="009A30DE" w:rsidRDefault="00CE591E" w:rsidP="00CE5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p w14:paraId="1DE2DB29" w14:textId="4BD6682F" w:rsidR="00CE591E" w:rsidRDefault="005E5677" w:rsidP="00CE591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20461B92" w14:textId="772CA4C3" w:rsidR="004C0853" w:rsidRDefault="00B274E5" w:rsidP="00BC4783">
      <w:pPr>
        <w:rPr>
          <w:rFonts w:ascii="Georgia" w:eastAsia="Times New Roman" w:hAnsi="Georgia" w:cs="Times New Roman"/>
          <w:color w:val="333333"/>
          <w:sz w:val="52"/>
          <w:szCs w:val="52"/>
          <w:lang w:eastAsia="fr-CA"/>
        </w:rPr>
      </w:pPr>
      <w:r>
        <w:rPr>
          <w:rFonts w:ascii="Georgia" w:eastAsia="Times New Roman" w:hAnsi="Georgia" w:cs="Times New Roman"/>
          <w:color w:val="333333"/>
          <w:sz w:val="52"/>
          <w:szCs w:val="52"/>
          <w:lang w:eastAsia="fr-CA"/>
        </w:rPr>
        <w:br w:type="page"/>
      </w:r>
    </w:p>
    <w:p w14:paraId="60061E4C" w14:textId="77777777" w:rsidR="00642744" w:rsidRDefault="00642744" w:rsidP="00642744">
      <w:pPr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fr-CA"/>
        </w:rPr>
      </w:pPr>
    </w:p>
    <w:p w14:paraId="13E3E5AF" w14:textId="77777777" w:rsidR="00362407" w:rsidRPr="00642744" w:rsidRDefault="00362407" w:rsidP="00362407">
      <w:pPr>
        <w:keepNext/>
        <w:keepLines/>
        <w:pBdr>
          <w:bottom w:val="single" w:sz="4" w:space="2" w:color="54A021"/>
        </w:pBdr>
        <w:spacing w:before="360" w:line="240" w:lineRule="auto"/>
        <w:outlineLvl w:val="0"/>
        <w:rPr>
          <w:rFonts w:ascii="Trebuchet MS" w:eastAsia="Times New Roman" w:hAnsi="Trebuchet MS" w:cs="Times New Roman"/>
          <w:color w:val="262626"/>
          <w:sz w:val="36"/>
          <w:szCs w:val="36"/>
        </w:rPr>
      </w:pPr>
      <w:bookmarkStart w:id="4" w:name="_Hlk40791074"/>
      <w:r w:rsidRPr="00642744">
        <w:rPr>
          <w:rFonts w:ascii="Trebuchet MS" w:eastAsia="Times New Roman" w:hAnsi="Trebuchet MS" w:cs="Times New Roman"/>
          <w:color w:val="262626"/>
          <w:sz w:val="36"/>
          <w:szCs w:val="36"/>
        </w:rPr>
        <w:t xml:space="preserve">1- </w:t>
      </w:r>
      <w:r w:rsidR="00642744" w:rsidRPr="00642744">
        <w:rPr>
          <w:rFonts w:ascii="Trebuchet MS" w:eastAsia="Times New Roman" w:hAnsi="Trebuchet MS" w:cs="Times New Roman"/>
          <w:color w:val="262626"/>
          <w:sz w:val="36"/>
          <w:szCs w:val="36"/>
        </w:rPr>
        <w:t>VALIDEZ VOS PERCEPTIONS</w:t>
      </w:r>
    </w:p>
    <w:bookmarkEnd w:id="4"/>
    <w:p w14:paraId="44EAFD9C" w14:textId="77777777" w:rsidR="00362407" w:rsidRPr="00642744" w:rsidRDefault="00362407" w:rsidP="00594AAC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="Times New Roman"/>
          <w:b/>
          <w:bCs/>
          <w:color w:val="333333"/>
          <w:sz w:val="24"/>
          <w:szCs w:val="24"/>
          <w:lang w:eastAsia="fr-CA"/>
        </w:rPr>
      </w:pPr>
    </w:p>
    <w:p w14:paraId="45FB0818" w14:textId="77777777" w:rsidR="0024056F" w:rsidRDefault="0024056F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44B90513" w14:textId="3C3957A0" w:rsidR="00C41FA1" w:rsidRDefault="00C41FA1" w:rsidP="00C41FA1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bookmarkStart w:id="5" w:name="_Hlk40858331"/>
      <w:r>
        <w:rPr>
          <w:rFonts w:eastAsia="Times New Roman" w:cs="Times New Roman"/>
          <w:color w:val="333333"/>
          <w:sz w:val="24"/>
          <w:szCs w:val="24"/>
          <w:lang w:eastAsia="fr-CA"/>
        </w:rPr>
        <w:t>Identifiez trois raisons qui, selon vous, feront qu’une entreprise aura du succès et sera prospère au fil des ans.</w:t>
      </w:r>
      <w:bookmarkEnd w:id="5"/>
    </w:p>
    <w:p w14:paraId="4A612BF7" w14:textId="27E1A6D6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bookmarkStart w:id="6" w:name="Texte2"/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  <w:bookmarkEnd w:id="6"/>
    </w:p>
    <w:p w14:paraId="049F31CB" w14:textId="77777777" w:rsidR="00C41FA1" w:rsidRDefault="00C41FA1" w:rsidP="00C41FA1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48F36D38" w14:textId="77777777" w:rsidR="00C41FA1" w:rsidRDefault="00C41FA1" w:rsidP="00C41FA1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>Prenez maintenant quelques instants pour identifier trois raisons pour lesquelles une entreprise fermerait ses portes au cours de ses cinq premières années d’exploitation.</w:t>
      </w:r>
    </w:p>
    <w:p w14:paraId="15506994" w14:textId="77777777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</w:p>
    <w:p w14:paraId="1807FD42" w14:textId="77777777" w:rsidR="00642744" w:rsidRPr="00642744" w:rsidRDefault="00642744" w:rsidP="00D00969">
      <w:pPr>
        <w:keepNext/>
        <w:keepLines/>
        <w:pBdr>
          <w:bottom w:val="single" w:sz="4" w:space="2" w:color="54A021"/>
        </w:pBdr>
        <w:spacing w:before="840" w:line="240" w:lineRule="auto"/>
        <w:outlineLvl w:val="0"/>
        <w:rPr>
          <w:rFonts w:ascii="Trebuchet MS" w:eastAsia="Times New Roman" w:hAnsi="Trebuchet MS" w:cs="Times New Roman"/>
          <w:color w:val="262626"/>
          <w:sz w:val="44"/>
          <w:szCs w:val="44"/>
        </w:rPr>
      </w:pPr>
      <w:r>
        <w:rPr>
          <w:rFonts w:ascii="Trebuchet MS" w:eastAsia="Times New Roman" w:hAnsi="Trebuchet MS" w:cs="Times New Roman"/>
          <w:color w:val="262626"/>
          <w:sz w:val="40"/>
          <w:szCs w:val="40"/>
        </w:rPr>
        <w:t xml:space="preserve">2- </w:t>
      </w:r>
      <w:r w:rsidRPr="00642744">
        <w:rPr>
          <w:rFonts w:eastAsia="Times New Roman" w:cs="Times New Roman"/>
          <w:b/>
          <w:bCs/>
          <w:color w:val="333333"/>
          <w:sz w:val="36"/>
          <w:szCs w:val="36"/>
          <w:lang w:eastAsia="fr-CA"/>
        </w:rPr>
        <w:t>IDENTIFIEZ COMMENT VOUS VOUS DÉMARQUEREZ</w:t>
      </w:r>
      <w:r w:rsidRPr="00642744">
        <w:rPr>
          <w:rFonts w:ascii="Trebuchet MS" w:eastAsia="Times New Roman" w:hAnsi="Trebuchet MS" w:cs="Times New Roman"/>
          <w:color w:val="262626"/>
          <w:sz w:val="48"/>
          <w:szCs w:val="48"/>
        </w:rPr>
        <w:t xml:space="preserve"> </w:t>
      </w:r>
    </w:p>
    <w:p w14:paraId="53128261" w14:textId="77777777" w:rsidR="0024056F" w:rsidRPr="0024056F" w:rsidRDefault="0024056F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b/>
          <w:bCs/>
          <w:color w:val="333333"/>
          <w:sz w:val="24"/>
          <w:szCs w:val="24"/>
          <w:lang w:eastAsia="fr-CA"/>
        </w:rPr>
      </w:pPr>
    </w:p>
    <w:p w14:paraId="4B99056E" w14:textId="77777777" w:rsidR="003D0785" w:rsidRPr="0024056F" w:rsidRDefault="003D0785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7B0D0F34" w14:textId="77777777" w:rsidR="003719CC" w:rsidRDefault="003719CC" w:rsidP="003719CC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>Selon vous, qu’est-ce qui fait que votre idée pourrait se démarquer des offres déjà disponibles?</w:t>
      </w:r>
    </w:p>
    <w:p w14:paraId="1BE1B619" w14:textId="77777777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</w:p>
    <w:p w14:paraId="56729970" w14:textId="53A1F848" w:rsidR="00642744" w:rsidRPr="004C0853" w:rsidRDefault="00642744" w:rsidP="00642744">
      <w:pPr>
        <w:keepNext/>
        <w:keepLines/>
        <w:pBdr>
          <w:bottom w:val="single" w:sz="4" w:space="2" w:color="54A021"/>
        </w:pBdr>
        <w:spacing w:before="360" w:line="240" w:lineRule="auto"/>
        <w:outlineLvl w:val="0"/>
        <w:rPr>
          <w:rFonts w:ascii="Trebuchet MS" w:eastAsia="Times New Roman" w:hAnsi="Trebuchet MS" w:cs="Times New Roman"/>
          <w:color w:val="262626"/>
          <w:sz w:val="40"/>
          <w:szCs w:val="40"/>
        </w:rPr>
      </w:pPr>
      <w:r>
        <w:rPr>
          <w:rFonts w:ascii="Trebuchet MS" w:eastAsia="Times New Roman" w:hAnsi="Trebuchet MS" w:cs="Times New Roman"/>
          <w:color w:val="262626"/>
          <w:sz w:val="40"/>
          <w:szCs w:val="40"/>
        </w:rPr>
        <w:t xml:space="preserve">3- </w:t>
      </w:r>
      <w:r w:rsidRPr="00642744">
        <w:rPr>
          <w:rFonts w:eastAsia="Times New Roman" w:cs="Times New Roman"/>
          <w:b/>
          <w:bCs/>
          <w:color w:val="333333"/>
          <w:sz w:val="36"/>
          <w:szCs w:val="36"/>
          <w:lang w:eastAsia="fr-CA"/>
        </w:rPr>
        <w:t>ÉVALUEZ LE COÛT DU PROJET</w:t>
      </w:r>
    </w:p>
    <w:p w14:paraId="3461D779" w14:textId="77777777" w:rsidR="00642744" w:rsidRPr="0024056F" w:rsidRDefault="00642744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0562CB0E" w14:textId="77777777" w:rsidR="0024056F" w:rsidRDefault="0024056F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49ECA3D4" w14:textId="77777777" w:rsidR="003719CC" w:rsidRPr="003719CC" w:rsidRDefault="003719CC" w:rsidP="003719CC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 xml:space="preserve">Que cela soit pour faire l’achat d’une maison ou d’une voiture, on prend le temps de se questionner sur nos besoins et les coûts qu’exigeront </w:t>
      </w:r>
      <w:proofErr w:type="gramStart"/>
      <w:r>
        <w:rPr>
          <w:rFonts w:eastAsia="Times New Roman" w:cs="Times New Roman"/>
          <w:color w:val="333333"/>
          <w:sz w:val="24"/>
          <w:szCs w:val="24"/>
          <w:lang w:eastAsia="fr-CA"/>
        </w:rPr>
        <w:t>cette achat</w:t>
      </w:r>
      <w:proofErr w:type="gramEnd"/>
      <w:r>
        <w:rPr>
          <w:rFonts w:eastAsia="Times New Roman" w:cs="Times New Roman"/>
          <w:color w:val="333333"/>
          <w:sz w:val="24"/>
          <w:szCs w:val="24"/>
          <w:lang w:eastAsia="fr-CA"/>
        </w:rPr>
        <w:t>. D’après-vous quels seront vos besoins financiers pour mettre votre projet en œuvre et expliquer votre résonnement.</w:t>
      </w:r>
    </w:p>
    <w:p w14:paraId="72866E81" w14:textId="77777777" w:rsidR="00D00969" w:rsidRDefault="00D00969" w:rsidP="00D00969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/>
          <w:lang w:eastAsia="fr-CA"/>
        </w:rPr>
      </w:pPr>
    </w:p>
    <w:p w14:paraId="036337A6" w14:textId="77777777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</w:p>
    <w:p w14:paraId="34CE0A41" w14:textId="77777777" w:rsidR="003719CC" w:rsidRDefault="003719CC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5DED1F8B" w14:textId="77777777" w:rsidR="0024056F" w:rsidRPr="0024056F" w:rsidRDefault="00642744" w:rsidP="00D00969">
      <w:pPr>
        <w:keepNext/>
        <w:keepLines/>
        <w:pBdr>
          <w:bottom w:val="single" w:sz="4" w:space="2" w:color="54A021"/>
        </w:pBdr>
        <w:spacing w:before="840" w:line="240" w:lineRule="auto"/>
        <w:outlineLvl w:val="0"/>
        <w:rPr>
          <w:rFonts w:ascii="Trebuchet MS" w:eastAsia="Times New Roman" w:hAnsi="Trebuchet MS" w:cs="Times New Roman"/>
          <w:color w:val="262626"/>
          <w:sz w:val="40"/>
          <w:szCs w:val="40"/>
        </w:rPr>
      </w:pPr>
      <w:r>
        <w:rPr>
          <w:rFonts w:ascii="Trebuchet MS" w:eastAsia="Times New Roman" w:hAnsi="Trebuchet MS" w:cs="Times New Roman"/>
          <w:color w:val="262626"/>
          <w:sz w:val="40"/>
          <w:szCs w:val="40"/>
        </w:rPr>
        <w:t>4-</w:t>
      </w:r>
      <w:r w:rsidRPr="00642744">
        <w:rPr>
          <w:rFonts w:ascii="Trebuchet MS" w:eastAsia="Times New Roman" w:hAnsi="Trebuchet MS" w:cs="Times New Roman"/>
          <w:color w:val="262626"/>
          <w:sz w:val="40"/>
          <w:szCs w:val="40"/>
        </w:rPr>
        <w:t xml:space="preserve"> </w:t>
      </w:r>
      <w:r>
        <w:rPr>
          <w:rFonts w:ascii="Trebuchet MS" w:eastAsia="Times New Roman" w:hAnsi="Trebuchet MS" w:cs="Times New Roman"/>
          <w:color w:val="262626"/>
          <w:sz w:val="40"/>
          <w:szCs w:val="40"/>
        </w:rPr>
        <w:t>ESTIMEZ DES CHIFFRES DE VENTES RÉALISTES</w:t>
      </w:r>
    </w:p>
    <w:p w14:paraId="62EBF3C5" w14:textId="77777777" w:rsidR="00642744" w:rsidRDefault="00642744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3A0E64C0" w14:textId="77777777" w:rsidR="003719CC" w:rsidRPr="003719CC" w:rsidRDefault="003719CC" w:rsidP="003719CC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>Que signifie pour vous, avoir des chiffres de ventes réalistes pour votre projet à court et moyen terme (1 à 5 ans)?</w:t>
      </w:r>
    </w:p>
    <w:p w14:paraId="1096B166" w14:textId="77777777" w:rsidR="00D00969" w:rsidRDefault="00D00969" w:rsidP="00D00969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/>
          <w:lang w:eastAsia="fr-CA"/>
        </w:rPr>
      </w:pPr>
    </w:p>
    <w:p w14:paraId="105A90CF" w14:textId="77777777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</w:p>
    <w:p w14:paraId="6B699379" w14:textId="77777777" w:rsidR="003719CC" w:rsidRDefault="003719CC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112189AB" w14:textId="77777777" w:rsidR="0024056F" w:rsidRPr="0024056F" w:rsidRDefault="00642744" w:rsidP="00642744">
      <w:pPr>
        <w:keepNext/>
        <w:keepLines/>
        <w:pBdr>
          <w:bottom w:val="single" w:sz="4" w:space="2" w:color="54A021"/>
        </w:pBdr>
        <w:spacing w:before="360" w:line="240" w:lineRule="auto"/>
        <w:outlineLvl w:val="0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ascii="Trebuchet MS" w:eastAsia="Times New Roman" w:hAnsi="Trebuchet MS" w:cs="Times New Roman"/>
          <w:color w:val="262626"/>
          <w:sz w:val="40"/>
          <w:szCs w:val="40"/>
        </w:rPr>
        <w:t xml:space="preserve">5- </w:t>
      </w:r>
      <w:r>
        <w:rPr>
          <w:rFonts w:ascii="Trebuchet MS" w:eastAsia="Times New Roman" w:hAnsi="Trebuchet MS" w:cs="Times New Roman"/>
          <w:color w:val="262626"/>
          <w:sz w:val="40"/>
          <w:szCs w:val="40"/>
        </w:rPr>
        <w:tab/>
      </w:r>
      <w:r w:rsidRPr="00642744">
        <w:rPr>
          <w:rFonts w:ascii="Trebuchet MS" w:eastAsia="Times New Roman" w:hAnsi="Trebuchet MS" w:cs="Times New Roman"/>
          <w:color w:val="262626"/>
          <w:sz w:val="36"/>
          <w:szCs w:val="36"/>
        </w:rPr>
        <w:t>C</w:t>
      </w:r>
      <w:r w:rsidRPr="00642744">
        <w:rPr>
          <w:rFonts w:eastAsia="Times New Roman" w:cs="Times New Roman"/>
          <w:color w:val="333333"/>
          <w:sz w:val="36"/>
          <w:szCs w:val="36"/>
          <w:lang w:eastAsia="fr-CA"/>
        </w:rPr>
        <w:t>ONTACTEZ DES GROUPES DE RÉSEAUTAGE</w:t>
      </w:r>
    </w:p>
    <w:p w14:paraId="3FE9F23F" w14:textId="77777777" w:rsidR="00642744" w:rsidRDefault="00642744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3C639A81" w14:textId="77777777" w:rsidR="00E07B8F" w:rsidRPr="003719CC" w:rsidRDefault="00E07B8F" w:rsidP="00D00969">
      <w:pPr>
        <w:pStyle w:val="Paragraphedeliste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>Qu’est-ce que cela pourrait apporter de positif pour votre projet d’affaires de participer à des événements organisés dans des réseaux d’affaires?</w:t>
      </w:r>
    </w:p>
    <w:p w14:paraId="6D6FEB3B" w14:textId="77777777" w:rsidR="00D00969" w:rsidRDefault="00D00969" w:rsidP="00D00969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/>
          <w:lang w:eastAsia="fr-CA"/>
        </w:rPr>
      </w:pPr>
    </w:p>
    <w:p w14:paraId="7D71FCD5" w14:textId="77777777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</w:p>
    <w:p w14:paraId="61CDCEAD" w14:textId="77777777" w:rsidR="00E07B8F" w:rsidRDefault="00E07B8F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48BCD8F4" w14:textId="77777777" w:rsidR="0024056F" w:rsidRPr="00D00969" w:rsidRDefault="00642744" w:rsidP="00D00969">
      <w:pPr>
        <w:keepNext/>
        <w:keepLines/>
        <w:pBdr>
          <w:bottom w:val="single" w:sz="4" w:space="2" w:color="54A021"/>
        </w:pBdr>
        <w:spacing w:before="840" w:line="240" w:lineRule="auto"/>
        <w:outlineLvl w:val="0"/>
        <w:rPr>
          <w:rFonts w:ascii="Trebuchet MS" w:eastAsia="Times New Roman" w:hAnsi="Trebuchet MS" w:cs="Times New Roman"/>
          <w:color w:val="262626"/>
          <w:sz w:val="40"/>
          <w:szCs w:val="40"/>
        </w:rPr>
      </w:pPr>
      <w:r w:rsidRPr="00D00969">
        <w:rPr>
          <w:rFonts w:ascii="Trebuchet MS" w:eastAsia="Times New Roman" w:hAnsi="Trebuchet MS" w:cs="Times New Roman"/>
          <w:color w:val="262626"/>
          <w:sz w:val="40"/>
          <w:szCs w:val="40"/>
        </w:rPr>
        <w:t>6- IMPLIQUEZ VOS PROCHES DANS LE PROCESSUS</w:t>
      </w:r>
    </w:p>
    <w:p w14:paraId="23DE523C" w14:textId="77777777" w:rsidR="00642744" w:rsidRDefault="00642744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41D5ACAB" w14:textId="77777777" w:rsidR="003719CC" w:rsidRPr="003719CC" w:rsidRDefault="003719CC" w:rsidP="00D00969">
      <w:pPr>
        <w:pStyle w:val="Paragraphedeliste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>D’après vous, est-ce que votre projet d’affaires pourrait avoir un impact sur votre vie personnelle, de couple ou familiale?</w:t>
      </w:r>
    </w:p>
    <w:p w14:paraId="5BF1CA65" w14:textId="77777777" w:rsidR="00D00969" w:rsidRDefault="00D00969" w:rsidP="00D00969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/>
          <w:lang w:eastAsia="fr-CA"/>
        </w:rPr>
      </w:pPr>
    </w:p>
    <w:p w14:paraId="18FD7AF5" w14:textId="77777777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</w:p>
    <w:p w14:paraId="07547A01" w14:textId="77777777" w:rsidR="003719CC" w:rsidRDefault="003719CC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5043CB0F" w14:textId="77777777" w:rsidR="00E07B8F" w:rsidRDefault="00E07B8F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07459315" w14:textId="77777777" w:rsidR="00E07B8F" w:rsidRDefault="00E07B8F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49247AE6" w14:textId="77777777" w:rsidR="0024056F" w:rsidRPr="00D00969" w:rsidRDefault="00642744" w:rsidP="00D00969">
      <w:pPr>
        <w:keepNext/>
        <w:keepLines/>
        <w:pBdr>
          <w:bottom w:val="single" w:sz="4" w:space="2" w:color="54A021"/>
        </w:pBdr>
        <w:spacing w:before="840" w:line="240" w:lineRule="auto"/>
        <w:outlineLvl w:val="0"/>
        <w:rPr>
          <w:rFonts w:ascii="Trebuchet MS" w:eastAsia="Times New Roman" w:hAnsi="Trebuchet MS" w:cs="Times New Roman"/>
          <w:color w:val="262626"/>
          <w:sz w:val="40"/>
          <w:szCs w:val="40"/>
        </w:rPr>
      </w:pPr>
      <w:r w:rsidRPr="00D00969">
        <w:rPr>
          <w:rFonts w:ascii="Trebuchet MS" w:eastAsia="Times New Roman" w:hAnsi="Trebuchet MS" w:cs="Times New Roman"/>
          <w:color w:val="262626"/>
          <w:sz w:val="40"/>
          <w:szCs w:val="40"/>
        </w:rPr>
        <w:lastRenderedPageBreak/>
        <w:t>7- ADOPTEZ UN MODE DE VIE ÉQUILIBRÉ</w:t>
      </w:r>
    </w:p>
    <w:p w14:paraId="6537F28F" w14:textId="77777777" w:rsidR="00642744" w:rsidRDefault="00642744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1ECAC61C" w14:textId="77777777" w:rsidR="003719CC" w:rsidRPr="003719CC" w:rsidRDefault="003719CC" w:rsidP="00D00969">
      <w:pPr>
        <w:pStyle w:val="Paragraphedeliste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>Selon votre régime de vie actuel, avez-vous un mode de vie équilibré? Est-ce que le fait d’être en affaires pourrait modifi</w:t>
      </w:r>
      <w:r w:rsidR="00E07B8F">
        <w:rPr>
          <w:rFonts w:eastAsia="Times New Roman" w:cs="Times New Roman"/>
          <w:color w:val="333333"/>
          <w:sz w:val="24"/>
          <w:szCs w:val="24"/>
          <w:lang w:eastAsia="fr-CA"/>
        </w:rPr>
        <w:t>er</w:t>
      </w:r>
      <w:r>
        <w:rPr>
          <w:rFonts w:eastAsia="Times New Roman" w:cs="Times New Roman"/>
          <w:color w:val="333333"/>
          <w:sz w:val="24"/>
          <w:szCs w:val="24"/>
          <w:lang w:eastAsia="fr-CA"/>
        </w:rPr>
        <w:t xml:space="preserve"> cela et expliquez pourquoi?</w:t>
      </w:r>
    </w:p>
    <w:p w14:paraId="6B69168A" w14:textId="77777777" w:rsidR="00D00969" w:rsidRDefault="00D00969" w:rsidP="00D00969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/>
          <w:lang w:eastAsia="fr-CA"/>
        </w:rPr>
      </w:pPr>
    </w:p>
    <w:p w14:paraId="4F62BAFB" w14:textId="77777777" w:rsidR="003960E4" w:rsidRPr="003960E4" w:rsidRDefault="003960E4" w:rsidP="003960E4">
      <w:pPr>
        <w:shd w:val="clear" w:color="auto" w:fill="FFFFFF"/>
        <w:spacing w:after="0" w:line="360" w:lineRule="auto"/>
        <w:ind w:left="360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begin">
          <w:ffData>
            <w:name w:val="Texte2"/>
            <w:enabled/>
            <w:calcOnExit w:val="0"/>
            <w:textInput>
              <w:default w:val="Inscrire votre réponse ici"/>
            </w:textInput>
          </w:ffData>
        </w:fldCha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instrText xml:space="preserve"> FORMTEXT </w:instrTex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separate"/>
      </w:r>
      <w:r w:rsidRPr="003960E4">
        <w:rPr>
          <w:rFonts w:eastAsia="Times New Roman" w:cs="Times New Roman"/>
          <w:noProof/>
          <w:color w:val="333333"/>
          <w:sz w:val="24"/>
          <w:szCs w:val="24"/>
          <w:lang w:eastAsia="fr-CA"/>
        </w:rPr>
        <w:t>Inscrire votre réponse ici</w:t>
      </w:r>
      <w:r w:rsidRPr="003960E4">
        <w:rPr>
          <w:rFonts w:eastAsia="Times New Roman" w:cs="Times New Roman"/>
          <w:color w:val="333333"/>
          <w:sz w:val="24"/>
          <w:szCs w:val="24"/>
          <w:lang w:eastAsia="fr-CA"/>
        </w:rPr>
        <w:fldChar w:fldCharType="end"/>
      </w:r>
    </w:p>
    <w:p w14:paraId="0C611ED7" w14:textId="77777777" w:rsidR="003D0785" w:rsidRDefault="003D0785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6D53DD54" w14:textId="77777777" w:rsidR="0024056F" w:rsidRPr="0024056F" w:rsidRDefault="00642744" w:rsidP="00642744">
      <w:pPr>
        <w:keepNext/>
        <w:keepLines/>
        <w:pBdr>
          <w:bottom w:val="single" w:sz="4" w:space="2" w:color="54A021"/>
        </w:pBdr>
        <w:spacing w:before="360" w:line="240" w:lineRule="auto"/>
        <w:outlineLvl w:val="0"/>
        <w:rPr>
          <w:rFonts w:eastAsia="Times New Roman" w:cs="Times New Roman"/>
          <w:b/>
          <w:bCs/>
          <w:color w:val="333333"/>
          <w:sz w:val="36"/>
          <w:szCs w:val="36"/>
          <w:lang w:eastAsia="fr-CA"/>
        </w:rPr>
      </w:pPr>
      <w:r w:rsidRPr="0024056F">
        <w:rPr>
          <w:rFonts w:eastAsia="Times New Roman" w:cs="Times New Roman"/>
          <w:b/>
          <w:bCs/>
          <w:color w:val="333333"/>
          <w:sz w:val="36"/>
          <w:szCs w:val="36"/>
          <w:lang w:eastAsia="fr-CA"/>
        </w:rPr>
        <w:t>8</w:t>
      </w:r>
      <w:r w:rsidRPr="00642744">
        <w:rPr>
          <w:rFonts w:eastAsia="Times New Roman" w:cs="Times New Roman"/>
          <w:b/>
          <w:bCs/>
          <w:color w:val="333333"/>
          <w:sz w:val="36"/>
          <w:szCs w:val="36"/>
          <w:lang w:eastAsia="fr-CA"/>
        </w:rPr>
        <w:t>-</w:t>
      </w:r>
      <w:r w:rsidRPr="0024056F">
        <w:rPr>
          <w:rFonts w:eastAsia="Times New Roman" w:cs="Times New Roman"/>
          <w:b/>
          <w:bCs/>
          <w:color w:val="333333"/>
          <w:sz w:val="36"/>
          <w:szCs w:val="36"/>
          <w:lang w:eastAsia="fr-CA"/>
        </w:rPr>
        <w:t xml:space="preserve"> ENTOUREZ-VOUS</w:t>
      </w:r>
    </w:p>
    <w:p w14:paraId="144A5D23" w14:textId="77777777" w:rsidR="00642744" w:rsidRDefault="00642744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6F009A00" w14:textId="77777777" w:rsidR="003D0785" w:rsidRDefault="0024056F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24056F">
        <w:rPr>
          <w:rFonts w:eastAsia="Times New Roman" w:cs="Times New Roman"/>
          <w:color w:val="333333"/>
          <w:sz w:val="24"/>
          <w:szCs w:val="24"/>
          <w:lang w:eastAsia="fr-CA"/>
        </w:rPr>
        <w:t xml:space="preserve">Vous n’êtes pas seul à faire face aux défis qui se présentent devant vous. N’hésitez pas à en parler à d’autres entrepreneurs. Plusieurs initiatives permettent de bâtir son réseau. </w:t>
      </w:r>
    </w:p>
    <w:p w14:paraId="738610EB" w14:textId="77777777" w:rsidR="003D0785" w:rsidRDefault="003D0785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2B2A7A39" w14:textId="77777777" w:rsidR="0024056F" w:rsidRPr="0024056F" w:rsidRDefault="0024056F" w:rsidP="0024056F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fr-CA"/>
        </w:rPr>
      </w:pPr>
      <w:r w:rsidRPr="0024056F">
        <w:rPr>
          <w:rFonts w:eastAsia="Times New Roman" w:cs="Times New Roman"/>
          <w:b/>
          <w:bCs/>
          <w:color w:val="333333"/>
          <w:sz w:val="28"/>
          <w:szCs w:val="28"/>
          <w:lang w:eastAsia="fr-CA"/>
        </w:rPr>
        <w:t>Conclusion</w:t>
      </w:r>
    </w:p>
    <w:p w14:paraId="018BBF87" w14:textId="77777777" w:rsidR="0024056F" w:rsidRDefault="0024056F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 w:rsidRPr="0024056F">
        <w:rPr>
          <w:rFonts w:eastAsia="Times New Roman" w:cs="Times New Roman"/>
          <w:color w:val="333333"/>
          <w:sz w:val="24"/>
          <w:szCs w:val="24"/>
          <w:lang w:eastAsia="fr-CA"/>
        </w:rPr>
        <w:t>En conclusion, la vie d’entrepreneur peut être très gratifiante. Vous rencontrerez de nombreuses difficultés tout au long du parcours, mais il ne faut pas se décourager pour autant, et foncer.</w:t>
      </w:r>
    </w:p>
    <w:p w14:paraId="637805D2" w14:textId="77777777" w:rsidR="006A29B9" w:rsidRDefault="006A29B9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</w:p>
    <w:p w14:paraId="3B7B4B86" w14:textId="4A0A2EF3" w:rsidR="00C81AF1" w:rsidRDefault="006A29B9" w:rsidP="006A29B9">
      <w:pPr>
        <w:shd w:val="clear" w:color="auto" w:fill="FFFFFF"/>
        <w:spacing w:after="0" w:line="276" w:lineRule="auto"/>
        <w:textAlignment w:val="baseline"/>
        <w:outlineLvl w:val="2"/>
        <w:rPr>
          <w:rFonts w:eastAsia="Times New Roman" w:cs="Times New Roman"/>
          <w:color w:val="333333"/>
          <w:sz w:val="24"/>
          <w:szCs w:val="24"/>
          <w:lang w:eastAsia="fr-CA"/>
        </w:rPr>
      </w:pPr>
      <w:r>
        <w:rPr>
          <w:rFonts w:eastAsia="Times New Roman" w:cs="Times New Roman"/>
          <w:color w:val="333333"/>
          <w:sz w:val="24"/>
          <w:szCs w:val="24"/>
          <w:lang w:eastAsia="fr-CA"/>
        </w:rPr>
        <w:t>Commençons par le début. Augment</w:t>
      </w:r>
      <w:r w:rsidR="00CE689A">
        <w:rPr>
          <w:rFonts w:eastAsia="Times New Roman" w:cs="Times New Roman"/>
          <w:color w:val="333333"/>
          <w:sz w:val="24"/>
          <w:szCs w:val="24"/>
          <w:lang w:eastAsia="fr-CA"/>
        </w:rPr>
        <w:t>ons</w:t>
      </w:r>
      <w:r>
        <w:rPr>
          <w:rFonts w:eastAsia="Times New Roman" w:cs="Times New Roman"/>
          <w:color w:val="333333"/>
          <w:sz w:val="24"/>
          <w:szCs w:val="24"/>
          <w:lang w:eastAsia="fr-CA"/>
        </w:rPr>
        <w:t xml:space="preserve"> vos connaissances dans le monde des affaires.</w:t>
      </w:r>
    </w:p>
    <w:sectPr w:rsidR="00C81AF1" w:rsidSect="00D00969">
      <w:pgSz w:w="12240" w:h="15840"/>
      <w:pgMar w:top="1440" w:right="118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98B9" w14:textId="77777777" w:rsidR="00691C6F" w:rsidRDefault="00691C6F" w:rsidP="006E1DBD">
      <w:pPr>
        <w:spacing w:after="0" w:line="240" w:lineRule="auto"/>
      </w:pPr>
      <w:r>
        <w:separator/>
      </w:r>
    </w:p>
  </w:endnote>
  <w:endnote w:type="continuationSeparator" w:id="0">
    <w:p w14:paraId="196EEC09" w14:textId="77777777" w:rsidR="00691C6F" w:rsidRDefault="00691C6F" w:rsidP="006E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610D" w14:textId="77777777" w:rsidR="00691C6F" w:rsidRDefault="00691C6F" w:rsidP="006E1DBD">
      <w:pPr>
        <w:spacing w:after="0" w:line="240" w:lineRule="auto"/>
      </w:pPr>
      <w:r>
        <w:separator/>
      </w:r>
    </w:p>
  </w:footnote>
  <w:footnote w:type="continuationSeparator" w:id="0">
    <w:p w14:paraId="6FA3B42E" w14:textId="77777777" w:rsidR="00691C6F" w:rsidRDefault="00691C6F" w:rsidP="006E1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20"/>
    <w:multiLevelType w:val="hybridMultilevel"/>
    <w:tmpl w:val="889A24C4"/>
    <w:lvl w:ilvl="0" w:tplc="9398A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A93"/>
    <w:multiLevelType w:val="hybridMultilevel"/>
    <w:tmpl w:val="4894AC0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56F"/>
    <w:multiLevelType w:val="hybridMultilevel"/>
    <w:tmpl w:val="8E34DF90"/>
    <w:lvl w:ilvl="0" w:tplc="FF18E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5F3A"/>
    <w:multiLevelType w:val="hybridMultilevel"/>
    <w:tmpl w:val="E16EF65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134E"/>
    <w:multiLevelType w:val="hybridMultilevel"/>
    <w:tmpl w:val="A6F816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A1F99"/>
    <w:multiLevelType w:val="hybridMultilevel"/>
    <w:tmpl w:val="B0F4FC6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5FB8"/>
    <w:multiLevelType w:val="hybridMultilevel"/>
    <w:tmpl w:val="C21089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6606B"/>
    <w:multiLevelType w:val="hybridMultilevel"/>
    <w:tmpl w:val="768EBA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54D8B"/>
    <w:multiLevelType w:val="hybridMultilevel"/>
    <w:tmpl w:val="0A7694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544"/>
    <w:multiLevelType w:val="hybridMultilevel"/>
    <w:tmpl w:val="2B90AA84"/>
    <w:lvl w:ilvl="0" w:tplc="9398A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04475"/>
    <w:multiLevelType w:val="hybridMultilevel"/>
    <w:tmpl w:val="9DECCCA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540D5"/>
    <w:multiLevelType w:val="hybridMultilevel"/>
    <w:tmpl w:val="CC3CAC9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F5D"/>
    <w:multiLevelType w:val="hybridMultilevel"/>
    <w:tmpl w:val="DCD2EA4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AC"/>
    <w:rsid w:val="00054B1F"/>
    <w:rsid w:val="00086298"/>
    <w:rsid w:val="000A3AFC"/>
    <w:rsid w:val="0010318F"/>
    <w:rsid w:val="0024056F"/>
    <w:rsid w:val="00285E3C"/>
    <w:rsid w:val="002A1A68"/>
    <w:rsid w:val="002A30A2"/>
    <w:rsid w:val="002B0482"/>
    <w:rsid w:val="002C346A"/>
    <w:rsid w:val="002C6A41"/>
    <w:rsid w:val="003142FE"/>
    <w:rsid w:val="003407AB"/>
    <w:rsid w:val="00362407"/>
    <w:rsid w:val="00363A82"/>
    <w:rsid w:val="00367053"/>
    <w:rsid w:val="003719CC"/>
    <w:rsid w:val="003750D8"/>
    <w:rsid w:val="00380344"/>
    <w:rsid w:val="003960E4"/>
    <w:rsid w:val="003974D6"/>
    <w:rsid w:val="003D0785"/>
    <w:rsid w:val="004A2B66"/>
    <w:rsid w:val="004C0853"/>
    <w:rsid w:val="005853B0"/>
    <w:rsid w:val="00594AAC"/>
    <w:rsid w:val="00595991"/>
    <w:rsid w:val="005960D2"/>
    <w:rsid w:val="005C1DC7"/>
    <w:rsid w:val="005E5677"/>
    <w:rsid w:val="0062626C"/>
    <w:rsid w:val="00642744"/>
    <w:rsid w:val="006678F7"/>
    <w:rsid w:val="00674438"/>
    <w:rsid w:val="00682D53"/>
    <w:rsid w:val="00691C6F"/>
    <w:rsid w:val="006A29B9"/>
    <w:rsid w:val="006E0A66"/>
    <w:rsid w:val="006E1DBD"/>
    <w:rsid w:val="007108F4"/>
    <w:rsid w:val="0076659D"/>
    <w:rsid w:val="007A2D85"/>
    <w:rsid w:val="007F4BB0"/>
    <w:rsid w:val="00816CED"/>
    <w:rsid w:val="00892A59"/>
    <w:rsid w:val="008A58B2"/>
    <w:rsid w:val="00A20FC8"/>
    <w:rsid w:val="00A24640"/>
    <w:rsid w:val="00A372AB"/>
    <w:rsid w:val="00A66FBC"/>
    <w:rsid w:val="00A91FA9"/>
    <w:rsid w:val="00AD7178"/>
    <w:rsid w:val="00B07752"/>
    <w:rsid w:val="00B111D5"/>
    <w:rsid w:val="00B274E5"/>
    <w:rsid w:val="00B31907"/>
    <w:rsid w:val="00B5074F"/>
    <w:rsid w:val="00B67124"/>
    <w:rsid w:val="00BC351C"/>
    <w:rsid w:val="00BC4783"/>
    <w:rsid w:val="00BF23B8"/>
    <w:rsid w:val="00BF49AD"/>
    <w:rsid w:val="00BF4E85"/>
    <w:rsid w:val="00C15691"/>
    <w:rsid w:val="00C41FA1"/>
    <w:rsid w:val="00C440E5"/>
    <w:rsid w:val="00C64AFE"/>
    <w:rsid w:val="00C81AF1"/>
    <w:rsid w:val="00CE591E"/>
    <w:rsid w:val="00CE65F3"/>
    <w:rsid w:val="00CE689A"/>
    <w:rsid w:val="00D00969"/>
    <w:rsid w:val="00D238B7"/>
    <w:rsid w:val="00DA2853"/>
    <w:rsid w:val="00E0310C"/>
    <w:rsid w:val="00E07B8F"/>
    <w:rsid w:val="00E12A63"/>
    <w:rsid w:val="00E53349"/>
    <w:rsid w:val="00EB3D8E"/>
    <w:rsid w:val="00EB4AF7"/>
    <w:rsid w:val="00EC1BFA"/>
    <w:rsid w:val="00F247B2"/>
    <w:rsid w:val="00F53206"/>
    <w:rsid w:val="00F966B7"/>
    <w:rsid w:val="00FE2534"/>
    <w:rsid w:val="2A3E9E7F"/>
    <w:rsid w:val="6ED861EE"/>
    <w:rsid w:val="7D6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4CCB"/>
  <w15:docId w15:val="{06B7664E-A40B-4609-B98C-8BFDA806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44"/>
  </w:style>
  <w:style w:type="paragraph" w:styleId="Titre1">
    <w:name w:val="heading 1"/>
    <w:basedOn w:val="Normal"/>
    <w:next w:val="Normal"/>
    <w:link w:val="Titre1Car"/>
    <w:uiPriority w:val="9"/>
    <w:qFormat/>
    <w:rsid w:val="006427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27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27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7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27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27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27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27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27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42744"/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594AAC"/>
  </w:style>
  <w:style w:type="character" w:styleId="lev">
    <w:name w:val="Strong"/>
    <w:basedOn w:val="Policepardfaut"/>
    <w:uiPriority w:val="22"/>
    <w:qFormat/>
    <w:rsid w:val="00642744"/>
    <w:rPr>
      <w:b/>
      <w:bCs/>
    </w:rPr>
  </w:style>
  <w:style w:type="character" w:styleId="Lienhypertexte">
    <w:name w:val="Hyperlink"/>
    <w:basedOn w:val="Policepardfaut"/>
    <w:uiPriority w:val="99"/>
    <w:unhideWhenUsed/>
    <w:rsid w:val="00594AAC"/>
    <w:rPr>
      <w:color w:val="0000FF"/>
      <w:u w:val="single"/>
    </w:rPr>
  </w:style>
  <w:style w:type="character" w:customStyle="1" w:styleId="caps">
    <w:name w:val="caps"/>
    <w:basedOn w:val="Policepardfaut"/>
    <w:rsid w:val="00594AAC"/>
  </w:style>
  <w:style w:type="paragraph" w:styleId="Textedebulles">
    <w:name w:val="Balloon Text"/>
    <w:basedOn w:val="Normal"/>
    <w:link w:val="TextedebullesCar"/>
    <w:uiPriority w:val="99"/>
    <w:semiHidden/>
    <w:unhideWhenUsed/>
    <w:rsid w:val="0059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A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1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DBD"/>
  </w:style>
  <w:style w:type="paragraph" w:styleId="Pieddepage">
    <w:name w:val="footer"/>
    <w:basedOn w:val="Normal"/>
    <w:link w:val="PieddepageCar"/>
    <w:uiPriority w:val="99"/>
    <w:unhideWhenUsed/>
    <w:rsid w:val="006E1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DBD"/>
  </w:style>
  <w:style w:type="character" w:styleId="Numrodeligne">
    <w:name w:val="line number"/>
    <w:basedOn w:val="Policepardfaut"/>
    <w:uiPriority w:val="99"/>
    <w:semiHidden/>
    <w:unhideWhenUsed/>
    <w:rsid w:val="00054B1F"/>
  </w:style>
  <w:style w:type="character" w:customStyle="1" w:styleId="Titre1Car">
    <w:name w:val="Titre 1 Car"/>
    <w:basedOn w:val="Policepardfaut"/>
    <w:link w:val="Titre1"/>
    <w:uiPriority w:val="9"/>
    <w:rsid w:val="00642744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4274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2744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42744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642744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642744"/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642744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642744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4274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6427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2744"/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27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42744"/>
    <w:rPr>
      <w:rFonts w:asciiTheme="majorHAnsi" w:eastAsiaTheme="majorEastAsia" w:hAnsiTheme="majorHAnsi" w:cstheme="majorBidi"/>
      <w:sz w:val="24"/>
      <w:szCs w:val="24"/>
    </w:rPr>
  </w:style>
  <w:style w:type="character" w:styleId="Accentuation">
    <w:name w:val="Emphasis"/>
    <w:basedOn w:val="Policepardfaut"/>
    <w:uiPriority w:val="20"/>
    <w:qFormat/>
    <w:rsid w:val="00642744"/>
    <w:rPr>
      <w:i/>
      <w:iCs/>
    </w:rPr>
  </w:style>
  <w:style w:type="paragraph" w:styleId="Sansinterligne">
    <w:name w:val="No Spacing"/>
    <w:uiPriority w:val="1"/>
    <w:qFormat/>
    <w:rsid w:val="0064274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4274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2744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2744"/>
    <w:pPr>
      <w:pBdr>
        <w:left w:val="single" w:sz="18" w:space="12" w:color="FFCA0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2744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642744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642744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42744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42744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42744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2744"/>
    <w:pPr>
      <w:outlineLvl w:val="9"/>
    </w:pPr>
  </w:style>
  <w:style w:type="paragraph" w:styleId="Paragraphedeliste">
    <w:name w:val="List Paragraph"/>
    <w:basedOn w:val="Normal"/>
    <w:uiPriority w:val="34"/>
    <w:qFormat/>
    <w:rsid w:val="00682D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FE2534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63A82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363A8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63A8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A82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A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A8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D00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E9D63D95314A118678B35E03564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DE49B-035B-4682-85DB-12D54152AAB6}"/>
      </w:docPartPr>
      <w:docPartBody>
        <w:p w:rsidR="00E0391F" w:rsidRDefault="009D671F" w:rsidP="009D671F">
          <w:pPr>
            <w:pStyle w:val="55E9D63D95314A118678B35E03564F7F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1F"/>
    <w:rsid w:val="00811612"/>
    <w:rsid w:val="009D671F"/>
    <w:rsid w:val="00AD59A8"/>
    <w:rsid w:val="00E0391F"/>
    <w:rsid w:val="00F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671F"/>
    <w:rPr>
      <w:color w:val="808080"/>
    </w:rPr>
  </w:style>
  <w:style w:type="paragraph" w:customStyle="1" w:styleId="55E9D63D95314A118678B35E03564F7F">
    <w:name w:val="55E9D63D95314A118678B35E03564F7F"/>
    <w:rsid w:val="009D6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cett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Découvrir les enjeux avant le démarrage d’une entreprise. Faire la différence entre le modèle d’affaires et le plan d’affaires.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C069E8-F345-4CA1-9717-7B921FF92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A6FA0-A279-4CE5-91E2-B8AEBA184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F50DA-C970-4FCD-A323-0205E30125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2D5DB5-F639-4521-9CB5-31C2C7E1F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LANCEMENT D’UNE ENTREPRISE</vt:lpstr>
    </vt:vector>
  </TitlesOfParts>
  <Company>Commission Scolaire de Saint-Hyacinthe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LANCEMENT D’UNE ENTREPRISE</dc:title>
  <dc:subject>Compétence 2 – Modèle d’affaires</dc:subject>
  <dc:creator>Nicole Giguère</dc:creator>
  <cp:lastModifiedBy>Nicole Giguère</cp:lastModifiedBy>
  <cp:revision>4</cp:revision>
  <cp:lastPrinted>2013-08-20T13:14:00Z</cp:lastPrinted>
  <dcterms:created xsi:type="dcterms:W3CDTF">2020-06-26T13:59:00Z</dcterms:created>
  <dcterms:modified xsi:type="dcterms:W3CDTF">2021-06-01T19:54:00Z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