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47AB" w14:textId="2E253E36" w:rsidR="000B5DD9" w:rsidRPr="0087135F" w:rsidRDefault="0087135F" w:rsidP="0087135F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87135F">
        <w:rPr>
          <w:rFonts w:ascii="Book Antiqua" w:hAnsi="Book Antiqua"/>
          <w:b/>
          <w:bCs/>
          <w:sz w:val="32"/>
          <w:szCs w:val="32"/>
        </w:rPr>
        <w:t>Compétence 18 – Approche privilégiée pour la personne présentant des déficits cognitifs</w:t>
      </w:r>
    </w:p>
    <w:p w14:paraId="65D06698" w14:textId="76B7FA21" w:rsidR="0087135F" w:rsidRDefault="0087135F" w:rsidP="0087135F">
      <w:pPr>
        <w:jc w:val="center"/>
        <w:rPr>
          <w:rFonts w:ascii="Book Antiqua" w:hAnsi="Book Antiqua"/>
          <w:b/>
          <w:bCs/>
          <w:noProof/>
          <w:sz w:val="32"/>
          <w:szCs w:val="32"/>
        </w:rPr>
      </w:pPr>
      <w:r w:rsidRPr="0087135F">
        <w:rPr>
          <w:rFonts w:ascii="Book Antiqua" w:hAnsi="Book Antiqua"/>
          <w:b/>
          <w:bCs/>
          <w:sz w:val="32"/>
          <w:szCs w:val="32"/>
        </w:rPr>
        <w:t>Exercice Pharmacologique</w:t>
      </w:r>
    </w:p>
    <w:p w14:paraId="0B03C9F7" w14:textId="420438D7" w:rsidR="00FE2E0C" w:rsidRPr="0087135F" w:rsidRDefault="00FE2E0C" w:rsidP="0087135F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noProof/>
          <w:sz w:val="32"/>
          <w:szCs w:val="32"/>
        </w:rPr>
        <w:drawing>
          <wp:inline distT="0" distB="0" distL="0" distR="0" wp14:anchorId="37056A8B" wp14:editId="65D5398D">
            <wp:extent cx="1190625" cy="1190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D17FB" w14:textId="45DDBB05" w:rsidR="0087135F" w:rsidRDefault="0087135F" w:rsidP="0087135F">
      <w:pPr>
        <w:rPr>
          <w:rFonts w:ascii="Book Antiqua" w:hAnsi="Book Antiqua"/>
          <w:sz w:val="24"/>
          <w:szCs w:val="24"/>
        </w:rPr>
      </w:pPr>
    </w:p>
    <w:p w14:paraId="665C898D" w14:textId="15394C70" w:rsidR="0087135F" w:rsidRPr="0087135F" w:rsidRDefault="0087135F" w:rsidP="0087135F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87135F">
        <w:rPr>
          <w:rFonts w:ascii="Book Antiqua" w:hAnsi="Book Antiqua"/>
          <w:sz w:val="28"/>
          <w:szCs w:val="28"/>
        </w:rPr>
        <w:t xml:space="preserve">Qu’est-ce que </w:t>
      </w:r>
      <w:r w:rsidR="00FE2E0C" w:rsidRPr="0087135F">
        <w:rPr>
          <w:rFonts w:ascii="Book Antiqua" w:hAnsi="Book Antiqua"/>
          <w:sz w:val="28"/>
          <w:szCs w:val="28"/>
        </w:rPr>
        <w:t>l’acétylcholine?</w:t>
      </w:r>
    </w:p>
    <w:p w14:paraId="05E83A58" w14:textId="3CA0B932" w:rsidR="0087135F" w:rsidRPr="0087135F" w:rsidRDefault="0087135F" w:rsidP="0087135F">
      <w:pPr>
        <w:pStyle w:val="Paragraphedeliste"/>
        <w:rPr>
          <w:rFonts w:ascii="Book Antiqua" w:hAnsi="Book Antiqua"/>
          <w:sz w:val="28"/>
          <w:szCs w:val="28"/>
        </w:rPr>
      </w:pPr>
      <w:r w:rsidRPr="0087135F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44C40A69" w14:textId="1F0782FF" w:rsidR="0087135F" w:rsidRPr="0087135F" w:rsidRDefault="0087135F" w:rsidP="0087135F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87135F">
        <w:rPr>
          <w:rFonts w:ascii="Book Antiqua" w:hAnsi="Book Antiqua"/>
          <w:sz w:val="28"/>
          <w:szCs w:val="28"/>
        </w:rPr>
        <w:t>Qu’est-ce que la dopamine ?</w:t>
      </w:r>
    </w:p>
    <w:p w14:paraId="7E392A2E" w14:textId="736C04A8" w:rsidR="0087135F" w:rsidRDefault="0087135F" w:rsidP="0087135F">
      <w:pPr>
        <w:pStyle w:val="Paragraphedeliste"/>
        <w:rPr>
          <w:rFonts w:ascii="Book Antiqua" w:hAnsi="Book Antiqua"/>
          <w:sz w:val="28"/>
          <w:szCs w:val="28"/>
        </w:rPr>
      </w:pPr>
      <w:r w:rsidRPr="0087135F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11FBA848" w14:textId="0CBFF116" w:rsidR="00BF3E4C" w:rsidRDefault="00BF3E4C" w:rsidP="00BF3E4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Comment agit la sérotonine ?</w:t>
      </w:r>
    </w:p>
    <w:p w14:paraId="3A909E27" w14:textId="46D29F42" w:rsidR="00BF3E4C" w:rsidRPr="00BF3E4C" w:rsidRDefault="00BF3E4C" w:rsidP="00BF3E4C">
      <w:pPr>
        <w:pStyle w:val="Paragraphedeliste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</w:t>
      </w:r>
    </w:p>
    <w:p w14:paraId="44770CC6" w14:textId="1AE2B5C1" w:rsidR="0087135F" w:rsidRPr="00FE2E0C" w:rsidRDefault="0087135F" w:rsidP="0087135F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Donnez-moi 2 raisons pour lesquelles je pourrais administrer un médicament de classe Antiparkinsonien ?</w:t>
      </w:r>
    </w:p>
    <w:p w14:paraId="67A919E4" w14:textId="77777777" w:rsidR="0087135F" w:rsidRPr="00FE2E0C" w:rsidRDefault="0087135F" w:rsidP="0087135F">
      <w:pPr>
        <w:ind w:left="720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</w:t>
      </w:r>
    </w:p>
    <w:p w14:paraId="619409C3" w14:textId="4E88EFD8" w:rsidR="0087135F" w:rsidRPr="00FE2E0C" w:rsidRDefault="0087135F" w:rsidP="0087135F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Quels sont les effets recherchés de l’administration d’un médicament de classe Antipsychotique chez une personne âgée présentant des déficits cognitifs ?</w:t>
      </w:r>
    </w:p>
    <w:p w14:paraId="09E05D5D" w14:textId="1410A8D5" w:rsidR="0087135F" w:rsidRDefault="0087135F" w:rsidP="0087135F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</w:t>
      </w:r>
      <w:r w:rsidR="00BF3E4C" w:rsidRPr="00FE2E0C">
        <w:rPr>
          <w:rFonts w:ascii="Book Antiqua" w:hAnsi="Book Antiqua"/>
          <w:sz w:val="28"/>
          <w:szCs w:val="28"/>
        </w:rPr>
        <w:t>____________________________________________________</w:t>
      </w:r>
    </w:p>
    <w:p w14:paraId="5E29A5E1" w14:textId="77777777" w:rsidR="00FE2E0C" w:rsidRPr="00FE2E0C" w:rsidRDefault="00FE2E0C" w:rsidP="0087135F">
      <w:pPr>
        <w:pStyle w:val="Paragraphedeliste"/>
        <w:rPr>
          <w:rFonts w:ascii="Book Antiqua" w:hAnsi="Book Antiqua"/>
          <w:sz w:val="28"/>
          <w:szCs w:val="28"/>
        </w:rPr>
      </w:pPr>
    </w:p>
    <w:p w14:paraId="2A63167B" w14:textId="3F36BE3C" w:rsidR="00BF3E4C" w:rsidRPr="00FE2E0C" w:rsidRDefault="00BF3E4C" w:rsidP="00BF3E4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lastRenderedPageBreak/>
        <w:t>Quels sont les effets recherchés de l’administration d’un médicament de classe Anti</w:t>
      </w:r>
      <w:r w:rsidRPr="00FE2E0C">
        <w:rPr>
          <w:rFonts w:ascii="Book Antiqua" w:hAnsi="Book Antiqua"/>
          <w:sz w:val="28"/>
          <w:szCs w:val="28"/>
        </w:rPr>
        <w:t>dépresseurs</w:t>
      </w:r>
      <w:r w:rsidRPr="00FE2E0C">
        <w:rPr>
          <w:rFonts w:ascii="Book Antiqua" w:hAnsi="Book Antiqua"/>
          <w:sz w:val="28"/>
          <w:szCs w:val="28"/>
        </w:rPr>
        <w:t xml:space="preserve"> chez une personne âgée présentant des déficits cognitifs ?</w:t>
      </w:r>
    </w:p>
    <w:p w14:paraId="4C259A71" w14:textId="7FC03302" w:rsidR="00BF3E4C" w:rsidRDefault="00BF3E4C" w:rsidP="00BF3E4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</w:t>
      </w:r>
    </w:p>
    <w:p w14:paraId="0B71CADE" w14:textId="77777777" w:rsidR="00FE2E0C" w:rsidRDefault="00FE2E0C" w:rsidP="00BF3E4C">
      <w:pPr>
        <w:pStyle w:val="Paragraphedeliste"/>
        <w:rPr>
          <w:rFonts w:ascii="Book Antiqua" w:hAnsi="Book Antiqua"/>
          <w:sz w:val="28"/>
          <w:szCs w:val="28"/>
        </w:rPr>
      </w:pPr>
    </w:p>
    <w:p w14:paraId="5DB6FDAD" w14:textId="77777777" w:rsidR="00FE2E0C" w:rsidRPr="00FE2E0C" w:rsidRDefault="00FE2E0C" w:rsidP="00BF3E4C">
      <w:pPr>
        <w:pStyle w:val="Paragraphedeliste"/>
        <w:rPr>
          <w:rFonts w:ascii="Book Antiqua" w:hAnsi="Book Antiqua"/>
          <w:sz w:val="28"/>
          <w:szCs w:val="28"/>
        </w:rPr>
      </w:pPr>
    </w:p>
    <w:p w14:paraId="476ED586" w14:textId="77777777" w:rsidR="00BF3E4C" w:rsidRPr="00FE2E0C" w:rsidRDefault="00BF3E4C" w:rsidP="00BF3E4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Quels sont les effets recherchés de l’administration d’un médicament de classe Anxiolytiques, Sédatifs ou Hypnotiques chez une personne âgée présentant des déficits cognitifs?</w:t>
      </w:r>
    </w:p>
    <w:p w14:paraId="0B963E2E" w14:textId="41A154F1" w:rsidR="0087135F" w:rsidRPr="00FE2E0C" w:rsidRDefault="00BF3E4C" w:rsidP="00BF3E4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</w:t>
      </w:r>
    </w:p>
    <w:p w14:paraId="267044DB" w14:textId="6DA66291" w:rsidR="00BF3E4C" w:rsidRPr="00FE2E0C" w:rsidRDefault="00BF3E4C" w:rsidP="00BF3E4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L’un des effets secondaires des analgésiques narcotiques est la constipation. Nommez-moi deux soins reliés à l’administration afin d’éviter la constipation :</w:t>
      </w:r>
    </w:p>
    <w:p w14:paraId="232038B5" w14:textId="4789C7E5" w:rsidR="00BF3E4C" w:rsidRDefault="00BF3E4C" w:rsidP="00BF3E4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</w:t>
      </w:r>
    </w:p>
    <w:p w14:paraId="0BC683E5" w14:textId="12819B55" w:rsidR="00FE2E0C" w:rsidRPr="00FE2E0C" w:rsidRDefault="00FE2E0C" w:rsidP="00BF3E4C">
      <w:pPr>
        <w:pStyle w:val="Paragraphedeliste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</w:t>
      </w:r>
    </w:p>
    <w:p w14:paraId="6B016560" w14:textId="19E302FB" w:rsidR="00BF3E4C" w:rsidRPr="00FE2E0C" w:rsidRDefault="00BF3E4C" w:rsidP="00BF3E4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 xml:space="preserve">Pour une personne âgée pour qui on débute </w:t>
      </w:r>
      <w:r w:rsidR="00FE2E0C" w:rsidRPr="00FE2E0C">
        <w:rPr>
          <w:rFonts w:ascii="Book Antiqua" w:hAnsi="Book Antiqua"/>
          <w:sz w:val="28"/>
          <w:szCs w:val="28"/>
        </w:rPr>
        <w:t xml:space="preserve">des antidépresseurs, combien de semaine peuvent s’écouler avant </w:t>
      </w:r>
      <w:r w:rsidR="00FE2E0C">
        <w:rPr>
          <w:rFonts w:ascii="Book Antiqua" w:hAnsi="Book Antiqua"/>
          <w:sz w:val="28"/>
          <w:szCs w:val="28"/>
        </w:rPr>
        <w:t xml:space="preserve">que la personne puisse </w:t>
      </w:r>
      <w:r w:rsidR="00FE2E0C" w:rsidRPr="00FE2E0C">
        <w:rPr>
          <w:rFonts w:ascii="Book Antiqua" w:hAnsi="Book Antiqua"/>
          <w:sz w:val="28"/>
          <w:szCs w:val="28"/>
        </w:rPr>
        <w:t>ressentir les bienfaits du médicament ?</w:t>
      </w:r>
    </w:p>
    <w:p w14:paraId="689EE940" w14:textId="523622BA" w:rsidR="00FE2E0C" w:rsidRPr="00FE2E0C" w:rsidRDefault="00FE2E0C" w:rsidP="00FE2E0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</w:t>
      </w:r>
    </w:p>
    <w:p w14:paraId="01DF22B3" w14:textId="4AF003E2" w:rsidR="00FE2E0C" w:rsidRPr="00FE2E0C" w:rsidRDefault="00FE2E0C" w:rsidP="00FE2E0C">
      <w:pPr>
        <w:pStyle w:val="Paragraphedeliste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A) Quelles sont les classes de médicaments qui peuvent causer comme effet secondaire l’hypotension orthostatique ?</w:t>
      </w:r>
    </w:p>
    <w:p w14:paraId="611B3F5C" w14:textId="060B0CB4" w:rsidR="00FE2E0C" w:rsidRPr="00FE2E0C" w:rsidRDefault="00FE2E0C" w:rsidP="00FE2E0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</w:t>
      </w:r>
    </w:p>
    <w:p w14:paraId="553189FA" w14:textId="74D1C918" w:rsidR="00FE2E0C" w:rsidRPr="00FE2E0C" w:rsidRDefault="00FE2E0C" w:rsidP="00FE2E0C">
      <w:pPr>
        <w:pStyle w:val="Paragraphedeliste"/>
        <w:rPr>
          <w:rFonts w:ascii="Book Antiqua" w:hAnsi="Book Antiqua"/>
          <w:sz w:val="28"/>
          <w:szCs w:val="28"/>
        </w:rPr>
      </w:pPr>
    </w:p>
    <w:p w14:paraId="2F1C8F50" w14:textId="1329E71B" w:rsidR="00FE2E0C" w:rsidRPr="00FE2E0C" w:rsidRDefault="00FE2E0C" w:rsidP="00FE2E0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B) Quelle peut être la conséquence d’une hypotension orthostatique ?</w:t>
      </w:r>
    </w:p>
    <w:p w14:paraId="4993B85F" w14:textId="492EDE17" w:rsidR="00FE2E0C" w:rsidRPr="00FE2E0C" w:rsidRDefault="00FE2E0C" w:rsidP="00FE2E0C">
      <w:pPr>
        <w:pStyle w:val="Paragraphedeliste"/>
        <w:rPr>
          <w:rFonts w:ascii="Book Antiqua" w:hAnsi="Book Antiqua"/>
          <w:sz w:val="28"/>
          <w:szCs w:val="28"/>
        </w:rPr>
      </w:pPr>
      <w:r w:rsidRPr="00FE2E0C">
        <w:rPr>
          <w:rFonts w:ascii="Book Antiqua" w:hAnsi="Book Antiqua"/>
          <w:sz w:val="28"/>
          <w:szCs w:val="28"/>
        </w:rPr>
        <w:t>______________________________________________________________</w:t>
      </w:r>
    </w:p>
    <w:sectPr w:rsidR="00FE2E0C" w:rsidRPr="00FE2E0C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BE4A" w14:textId="77777777" w:rsidR="00FE2E0C" w:rsidRDefault="00FE2E0C" w:rsidP="00FE2E0C">
      <w:pPr>
        <w:spacing w:after="0" w:line="240" w:lineRule="auto"/>
      </w:pPr>
      <w:r>
        <w:separator/>
      </w:r>
    </w:p>
  </w:endnote>
  <w:endnote w:type="continuationSeparator" w:id="0">
    <w:p w14:paraId="25DB69E7" w14:textId="77777777" w:rsidR="00FE2E0C" w:rsidRDefault="00FE2E0C" w:rsidP="00FE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C24B" w14:textId="77777777" w:rsidR="00FE2E0C" w:rsidRPr="00735412" w:rsidRDefault="00FE2E0C" w:rsidP="00FE2E0C">
    <w:pPr>
      <w:pStyle w:val="Pieddepage"/>
      <w:jc w:val="right"/>
      <w:rPr>
        <w:rFonts w:ascii="Bookman Old Style" w:hAnsi="Bookman Old Style"/>
        <w:sz w:val="20"/>
        <w:szCs w:val="20"/>
      </w:rPr>
    </w:pPr>
    <w:r w:rsidRPr="00735412">
      <w:rPr>
        <w:rFonts w:ascii="Bookman Old Style" w:hAnsi="Bookman Old Style"/>
        <w:sz w:val="20"/>
        <w:szCs w:val="20"/>
      </w:rPr>
      <w:t>Élaboré par Maryse Lévesque (LEMA), enseignante secteur santé 2023</w:t>
    </w:r>
  </w:p>
  <w:p w14:paraId="1312BA51" w14:textId="3DBF7266" w:rsidR="00FE2E0C" w:rsidRDefault="00FE2E0C" w:rsidP="00FE2E0C">
    <w:pPr>
      <w:pStyle w:val="Pieddepage"/>
      <w:jc w:val="right"/>
    </w:pPr>
  </w:p>
  <w:p w14:paraId="1737309B" w14:textId="77777777" w:rsidR="00FE2E0C" w:rsidRDefault="00FE2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6EAA" w14:textId="77777777" w:rsidR="00FE2E0C" w:rsidRDefault="00FE2E0C" w:rsidP="00FE2E0C">
      <w:pPr>
        <w:spacing w:after="0" w:line="240" w:lineRule="auto"/>
      </w:pPr>
      <w:r>
        <w:separator/>
      </w:r>
    </w:p>
  </w:footnote>
  <w:footnote w:type="continuationSeparator" w:id="0">
    <w:p w14:paraId="1C2B24C8" w14:textId="77777777" w:rsidR="00FE2E0C" w:rsidRDefault="00FE2E0C" w:rsidP="00FE2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3C0F"/>
    <w:multiLevelType w:val="hybridMultilevel"/>
    <w:tmpl w:val="BDAADBD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5C3A14"/>
    <w:multiLevelType w:val="hybridMultilevel"/>
    <w:tmpl w:val="A174594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237A44"/>
    <w:multiLevelType w:val="hybridMultilevel"/>
    <w:tmpl w:val="85A6C6A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435AA0"/>
    <w:multiLevelType w:val="hybridMultilevel"/>
    <w:tmpl w:val="5EEC18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4440">
    <w:abstractNumId w:val="3"/>
  </w:num>
  <w:num w:numId="2" w16cid:durableId="926768180">
    <w:abstractNumId w:val="2"/>
  </w:num>
  <w:num w:numId="3" w16cid:durableId="105851037">
    <w:abstractNumId w:val="0"/>
  </w:num>
  <w:num w:numId="4" w16cid:durableId="117881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5F"/>
    <w:rsid w:val="000B5DD9"/>
    <w:rsid w:val="0087135F"/>
    <w:rsid w:val="00BF3E4C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88D2E4"/>
  <w15:chartTrackingRefBased/>
  <w15:docId w15:val="{A8C1567C-3246-4F3F-9769-E018F1B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2E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E0C"/>
  </w:style>
  <w:style w:type="paragraph" w:styleId="Pieddepage">
    <w:name w:val="footer"/>
    <w:basedOn w:val="Normal"/>
    <w:link w:val="PieddepageCar"/>
    <w:uiPriority w:val="99"/>
    <w:unhideWhenUsed/>
    <w:rsid w:val="00FE2E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A79D-CAC3-4505-AFEA-B5C6699A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</cp:revision>
  <dcterms:created xsi:type="dcterms:W3CDTF">2023-04-20T00:16:00Z</dcterms:created>
  <dcterms:modified xsi:type="dcterms:W3CDTF">2023-04-20T00:46:00Z</dcterms:modified>
</cp:coreProperties>
</file>